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2C7763">
        <w:rPr>
          <w:b/>
          <w:sz w:val="36"/>
          <w:szCs w:val="30"/>
        </w:rPr>
        <w:t>May 12</w:t>
      </w:r>
      <w:r w:rsidR="00FF36D2">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DD64EE" w:rsidRDefault="00FE4F36" w:rsidP="008309B8">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737036">
        <w:rPr>
          <w:rFonts w:cs="Calibri"/>
          <w:sz w:val="36"/>
          <w:szCs w:val="30"/>
        </w:rPr>
        <w:t>Mark Morgan,</w:t>
      </w:r>
      <w:r w:rsidR="00A03182" w:rsidRPr="00F70ED6">
        <w:rPr>
          <w:rFonts w:cs="Calibri"/>
          <w:sz w:val="36"/>
          <w:szCs w:val="30"/>
        </w:rPr>
        <w:t xml:space="preserve"> </w:t>
      </w:r>
      <w:r w:rsidR="00B914D8">
        <w:rPr>
          <w:rFonts w:cs="Calibri"/>
          <w:sz w:val="36"/>
          <w:szCs w:val="30"/>
        </w:rPr>
        <w:t xml:space="preserve">Colleen </w:t>
      </w:r>
      <w:proofErr w:type="spellStart"/>
      <w:r w:rsidR="00B914D8">
        <w:rPr>
          <w:rFonts w:cs="Calibri"/>
          <w:sz w:val="36"/>
          <w:szCs w:val="30"/>
        </w:rPr>
        <w:t>Prokop</w:t>
      </w:r>
      <w:proofErr w:type="spellEnd"/>
      <w:r w:rsidR="008309B8">
        <w:rPr>
          <w:rFonts w:cs="Calibri"/>
          <w:sz w:val="36"/>
          <w:szCs w:val="30"/>
        </w:rPr>
        <w:t xml:space="preserve">, </w:t>
      </w:r>
      <w:r w:rsidR="006F3529">
        <w:rPr>
          <w:rFonts w:cs="Calibri"/>
          <w:sz w:val="36"/>
          <w:szCs w:val="30"/>
        </w:rPr>
        <w:t>Tom Padley and Kevin Morgan</w:t>
      </w:r>
    </w:p>
    <w:p w:rsidR="000455D9" w:rsidRPr="00F70ED6" w:rsidRDefault="00DD64EE" w:rsidP="00DD64EE">
      <w:pPr>
        <w:spacing w:line="240" w:lineRule="auto"/>
        <w:ind w:left="1440" w:hanging="1440"/>
        <w:rPr>
          <w:rFonts w:cs="Calibri"/>
          <w:sz w:val="36"/>
          <w:szCs w:val="30"/>
        </w:rPr>
      </w:pPr>
      <w:r>
        <w:rPr>
          <w:rFonts w:cs="Calibri"/>
          <w:sz w:val="36"/>
          <w:szCs w:val="30"/>
        </w:rPr>
        <w:t xml:space="preserve">Absent:    </w:t>
      </w:r>
      <w:r w:rsidR="006F3529">
        <w:rPr>
          <w:rFonts w:cs="Calibri"/>
          <w:sz w:val="36"/>
          <w:szCs w:val="30"/>
        </w:rPr>
        <w:t>Craig Adamson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6F3529" w:rsidRDefault="006F3529" w:rsidP="00FE4F36">
      <w:pPr>
        <w:spacing w:line="240" w:lineRule="auto"/>
        <w:rPr>
          <w:rFonts w:cs="Calibri"/>
          <w:sz w:val="36"/>
          <w:szCs w:val="30"/>
        </w:rPr>
      </w:pPr>
    </w:p>
    <w:p w:rsidR="006F3529" w:rsidRDefault="006F3529" w:rsidP="00FE4F36">
      <w:pPr>
        <w:spacing w:line="240" w:lineRule="auto"/>
        <w:rPr>
          <w:rFonts w:cs="Calibri"/>
          <w:sz w:val="36"/>
          <w:szCs w:val="30"/>
        </w:rPr>
      </w:pPr>
    </w:p>
    <w:p w:rsidR="008B0649" w:rsidRPr="00DD64EE" w:rsidRDefault="008B0649" w:rsidP="008B0649">
      <w:pPr>
        <w:numPr>
          <w:ilvl w:val="0"/>
          <w:numId w:val="10"/>
        </w:numPr>
        <w:spacing w:after="0" w:line="240" w:lineRule="auto"/>
        <w:rPr>
          <w:sz w:val="36"/>
          <w:szCs w:val="36"/>
        </w:rPr>
      </w:pPr>
      <w:r w:rsidRPr="00DD64EE">
        <w:rPr>
          <w:sz w:val="36"/>
          <w:szCs w:val="36"/>
        </w:rPr>
        <w:t>Approval of</w:t>
      </w:r>
      <w:r w:rsidR="002C7763">
        <w:rPr>
          <w:sz w:val="36"/>
          <w:szCs w:val="36"/>
        </w:rPr>
        <w:t xml:space="preserve"> April</w:t>
      </w:r>
      <w:r w:rsidR="00EC7319" w:rsidRPr="00DD64EE">
        <w:rPr>
          <w:sz w:val="36"/>
          <w:szCs w:val="36"/>
        </w:rPr>
        <w:t xml:space="preserve"> 2015</w:t>
      </w:r>
      <w:r w:rsidR="00272F36" w:rsidRPr="00DD64EE">
        <w:rPr>
          <w:sz w:val="36"/>
          <w:szCs w:val="36"/>
        </w:rPr>
        <w:t xml:space="preserve"> </w:t>
      </w:r>
      <w:r w:rsidRPr="00DD64EE">
        <w:rPr>
          <w:sz w:val="36"/>
          <w:szCs w:val="36"/>
        </w:rPr>
        <w:t>Minutes.</w:t>
      </w:r>
    </w:p>
    <w:p w:rsidR="00737036" w:rsidRPr="00DD64EE" w:rsidRDefault="00EC7319" w:rsidP="00371E88">
      <w:pPr>
        <w:numPr>
          <w:ilvl w:val="0"/>
          <w:numId w:val="10"/>
        </w:numPr>
        <w:spacing w:after="0" w:line="240" w:lineRule="auto"/>
        <w:rPr>
          <w:sz w:val="36"/>
          <w:szCs w:val="36"/>
        </w:rPr>
      </w:pPr>
      <w:r w:rsidRPr="00DD64EE">
        <w:rPr>
          <w:sz w:val="36"/>
          <w:szCs w:val="36"/>
        </w:rPr>
        <w:t xml:space="preserve">Motion to approve </w:t>
      </w:r>
      <w:r w:rsidR="00DD64EE" w:rsidRPr="00DD64EE">
        <w:rPr>
          <w:sz w:val="36"/>
          <w:szCs w:val="36"/>
        </w:rPr>
        <w:t>Capital Purchases as Follows:</w:t>
      </w:r>
    </w:p>
    <w:p w:rsidR="00DD64EE" w:rsidRDefault="002C7763" w:rsidP="002C7763">
      <w:pPr>
        <w:pStyle w:val="ListParagraph"/>
        <w:numPr>
          <w:ilvl w:val="1"/>
          <w:numId w:val="10"/>
        </w:numPr>
        <w:spacing w:after="0" w:line="240" w:lineRule="auto"/>
        <w:rPr>
          <w:sz w:val="36"/>
          <w:szCs w:val="36"/>
        </w:rPr>
      </w:pPr>
      <w:proofErr w:type="spellStart"/>
      <w:r>
        <w:rPr>
          <w:sz w:val="36"/>
          <w:szCs w:val="36"/>
        </w:rPr>
        <w:t>Labrie</w:t>
      </w:r>
      <w:proofErr w:type="spellEnd"/>
      <w:r>
        <w:rPr>
          <w:sz w:val="36"/>
          <w:szCs w:val="36"/>
        </w:rPr>
        <w:t xml:space="preserve"> Refuse Truck </w:t>
      </w:r>
      <w:r w:rsidR="00F4759D">
        <w:rPr>
          <w:sz w:val="36"/>
          <w:szCs w:val="36"/>
        </w:rPr>
        <w:t xml:space="preserve">- </w:t>
      </w:r>
      <w:r>
        <w:rPr>
          <w:sz w:val="36"/>
          <w:szCs w:val="36"/>
        </w:rPr>
        <w:t>$45,000 (Elliot Equipment)</w:t>
      </w:r>
    </w:p>
    <w:p w:rsidR="002C7763" w:rsidRPr="002C7763" w:rsidRDefault="002C7763" w:rsidP="002C7763">
      <w:pPr>
        <w:pStyle w:val="ListParagraph"/>
        <w:numPr>
          <w:ilvl w:val="1"/>
          <w:numId w:val="10"/>
        </w:numPr>
        <w:spacing w:after="0" w:line="240" w:lineRule="auto"/>
        <w:rPr>
          <w:sz w:val="36"/>
          <w:szCs w:val="36"/>
        </w:rPr>
      </w:pPr>
      <w:r>
        <w:rPr>
          <w:sz w:val="36"/>
          <w:szCs w:val="36"/>
        </w:rPr>
        <w:t xml:space="preserve">Siemens Central Switch - </w:t>
      </w:r>
      <w:r w:rsidR="00672169">
        <w:rPr>
          <w:sz w:val="36"/>
          <w:szCs w:val="36"/>
        </w:rPr>
        <w:t>$21,245 (Traffic Control Corp.)</w:t>
      </w:r>
    </w:p>
    <w:p w:rsidR="00CE6C51" w:rsidRPr="00DD64EE" w:rsidRDefault="00672169" w:rsidP="0035629F">
      <w:pPr>
        <w:numPr>
          <w:ilvl w:val="0"/>
          <w:numId w:val="10"/>
        </w:numPr>
        <w:spacing w:after="0" w:line="240" w:lineRule="auto"/>
        <w:rPr>
          <w:sz w:val="36"/>
          <w:szCs w:val="36"/>
        </w:rPr>
      </w:pPr>
      <w:r>
        <w:rPr>
          <w:sz w:val="36"/>
          <w:szCs w:val="36"/>
        </w:rPr>
        <w:t>Discussion Regarding Policy on Mailbox Claims.</w:t>
      </w:r>
    </w:p>
    <w:p w:rsidR="00EC7319" w:rsidRDefault="00DD64EE" w:rsidP="0035629F">
      <w:pPr>
        <w:numPr>
          <w:ilvl w:val="0"/>
          <w:numId w:val="10"/>
        </w:numPr>
        <w:spacing w:after="0" w:line="240" w:lineRule="auto"/>
        <w:rPr>
          <w:sz w:val="36"/>
          <w:szCs w:val="36"/>
        </w:rPr>
      </w:pPr>
      <w:r w:rsidRPr="00DD64EE">
        <w:rPr>
          <w:sz w:val="36"/>
          <w:szCs w:val="36"/>
        </w:rPr>
        <w:t xml:space="preserve">Motion to Approve </w:t>
      </w:r>
      <w:r w:rsidR="00672169">
        <w:rPr>
          <w:sz w:val="36"/>
          <w:szCs w:val="36"/>
        </w:rPr>
        <w:t>Traffic Control Support for the Following Events:</w:t>
      </w:r>
    </w:p>
    <w:p w:rsidR="00672169" w:rsidRDefault="00672169" w:rsidP="006F3529">
      <w:pPr>
        <w:pStyle w:val="ListParagraph"/>
        <w:numPr>
          <w:ilvl w:val="1"/>
          <w:numId w:val="10"/>
        </w:numPr>
        <w:spacing w:after="0" w:line="240" w:lineRule="auto"/>
        <w:rPr>
          <w:sz w:val="36"/>
          <w:szCs w:val="36"/>
        </w:rPr>
      </w:pPr>
      <w:r w:rsidRPr="006F3529">
        <w:rPr>
          <w:sz w:val="36"/>
          <w:szCs w:val="36"/>
        </w:rPr>
        <w:t xml:space="preserve">Marion Arts Festival Half Marathon (May 16, </w:t>
      </w:r>
      <w:r w:rsidR="006F3529" w:rsidRPr="006F3529">
        <w:rPr>
          <w:sz w:val="36"/>
          <w:szCs w:val="36"/>
        </w:rPr>
        <w:t>2015)</w:t>
      </w:r>
    </w:p>
    <w:p w:rsidR="006F3529" w:rsidRPr="006F3529" w:rsidRDefault="006F3529" w:rsidP="006F3529">
      <w:pPr>
        <w:pStyle w:val="ListParagraph"/>
        <w:numPr>
          <w:ilvl w:val="1"/>
          <w:numId w:val="10"/>
        </w:numPr>
        <w:spacing w:after="0" w:line="240" w:lineRule="auto"/>
        <w:rPr>
          <w:sz w:val="36"/>
          <w:szCs w:val="36"/>
        </w:rPr>
      </w:pPr>
      <w:r>
        <w:rPr>
          <w:sz w:val="36"/>
          <w:szCs w:val="36"/>
        </w:rPr>
        <w:t>Marion Rotary Marathon (June 14</w:t>
      </w:r>
      <w:r w:rsidRPr="006F3529">
        <w:rPr>
          <w:sz w:val="36"/>
          <w:szCs w:val="36"/>
          <w:vertAlign w:val="superscript"/>
        </w:rPr>
        <w:t>th</w:t>
      </w:r>
      <w:r>
        <w:rPr>
          <w:sz w:val="36"/>
          <w:szCs w:val="36"/>
        </w:rPr>
        <w:t>, 2015)</w:t>
      </w:r>
    </w:p>
    <w:p w:rsidR="008309B8" w:rsidRPr="00DD64EE" w:rsidRDefault="008309B8" w:rsidP="0035629F">
      <w:pPr>
        <w:numPr>
          <w:ilvl w:val="0"/>
          <w:numId w:val="10"/>
        </w:numPr>
        <w:spacing w:after="0" w:line="240" w:lineRule="auto"/>
        <w:rPr>
          <w:sz w:val="36"/>
          <w:szCs w:val="36"/>
        </w:rPr>
      </w:pPr>
      <w:r w:rsidRPr="00DD64EE">
        <w:rPr>
          <w:sz w:val="36"/>
          <w:szCs w:val="36"/>
        </w:rPr>
        <w:t>Old B</w:t>
      </w:r>
      <w:r w:rsidR="00B766D0" w:rsidRPr="00DD64EE">
        <w:rPr>
          <w:sz w:val="36"/>
          <w:szCs w:val="36"/>
        </w:rPr>
        <w:t>usiness/New Business.</w:t>
      </w:r>
    </w:p>
    <w:p w:rsidR="00B766D0" w:rsidRPr="00DD64EE" w:rsidRDefault="00B766D0" w:rsidP="0035629F">
      <w:pPr>
        <w:numPr>
          <w:ilvl w:val="0"/>
          <w:numId w:val="10"/>
        </w:numPr>
        <w:spacing w:after="0" w:line="240" w:lineRule="auto"/>
        <w:rPr>
          <w:sz w:val="36"/>
          <w:szCs w:val="36"/>
        </w:rPr>
      </w:pPr>
      <w:r w:rsidRPr="00DD64EE">
        <w:rPr>
          <w:sz w:val="36"/>
          <w:szCs w:val="36"/>
        </w:rPr>
        <w:t>Adjournment.</w:t>
      </w:r>
    </w:p>
    <w:p w:rsidR="00D56DFF" w:rsidRDefault="00D56DFF" w:rsidP="00D56DFF">
      <w:pPr>
        <w:spacing w:after="0" w:line="240" w:lineRule="auto"/>
        <w:ind w:left="1890"/>
        <w:rPr>
          <w:sz w:val="44"/>
          <w:szCs w:val="36"/>
        </w:rPr>
      </w:pPr>
    </w:p>
    <w:p w:rsidR="00B914D8" w:rsidRDefault="00B914D8" w:rsidP="00B914D8">
      <w:pPr>
        <w:spacing w:after="0" w:line="240" w:lineRule="auto"/>
        <w:rPr>
          <w:sz w:val="44"/>
          <w:szCs w:val="36"/>
        </w:rPr>
      </w:pPr>
    </w:p>
    <w:p w:rsidR="00EF5890" w:rsidRDefault="00EF5890" w:rsidP="00B914D8">
      <w:pPr>
        <w:spacing w:after="0" w:line="240" w:lineRule="auto"/>
        <w:rPr>
          <w:sz w:val="44"/>
          <w:szCs w:val="36"/>
        </w:rPr>
      </w:pPr>
    </w:p>
    <w:p w:rsidR="00EF5890" w:rsidRDefault="00EF5890" w:rsidP="00B914D8">
      <w:pPr>
        <w:spacing w:after="0" w:line="240" w:lineRule="auto"/>
        <w:rPr>
          <w:sz w:val="44"/>
          <w:szCs w:val="36"/>
        </w:rPr>
      </w:pPr>
    </w:p>
    <w:p w:rsidR="006F3529" w:rsidRDefault="006F3529" w:rsidP="00B914D8">
      <w:pPr>
        <w:spacing w:after="0" w:line="240" w:lineRule="auto"/>
        <w:rPr>
          <w:sz w:val="44"/>
          <w:szCs w:val="36"/>
        </w:rPr>
      </w:pPr>
    </w:p>
    <w:p w:rsidR="006F3529" w:rsidRDefault="006F3529" w:rsidP="00B914D8">
      <w:pPr>
        <w:spacing w:after="0" w:line="240" w:lineRule="auto"/>
        <w:rPr>
          <w:sz w:val="44"/>
          <w:szCs w:val="36"/>
        </w:rPr>
      </w:pPr>
    </w:p>
    <w:p w:rsidR="006F3529" w:rsidRDefault="006F3529" w:rsidP="00B914D8">
      <w:pPr>
        <w:spacing w:after="0" w:line="240" w:lineRule="auto"/>
        <w:rPr>
          <w:sz w:val="44"/>
          <w:szCs w:val="36"/>
        </w:rPr>
      </w:pPr>
    </w:p>
    <w:p w:rsidR="006F3529" w:rsidRDefault="006F3529" w:rsidP="00B914D8">
      <w:pPr>
        <w:spacing w:after="0" w:line="240" w:lineRule="auto"/>
        <w:rPr>
          <w:sz w:val="44"/>
          <w:szCs w:val="36"/>
        </w:rPr>
      </w:pPr>
    </w:p>
    <w:p w:rsidR="008B0649" w:rsidRPr="00101DDF" w:rsidRDefault="009A1DC7" w:rsidP="008B0649">
      <w:pPr>
        <w:pStyle w:val="NoSpacing"/>
        <w:rPr>
          <w:b/>
          <w:sz w:val="32"/>
          <w:szCs w:val="32"/>
        </w:rPr>
      </w:pPr>
      <w:r w:rsidRPr="00101DDF">
        <w:rPr>
          <w:b/>
          <w:sz w:val="32"/>
          <w:szCs w:val="32"/>
        </w:rPr>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2C7763">
        <w:rPr>
          <w:b/>
          <w:sz w:val="32"/>
          <w:szCs w:val="32"/>
        </w:rPr>
        <w:t>May 12</w:t>
      </w:r>
      <w:r w:rsidR="00FF36D2">
        <w:rPr>
          <w:b/>
          <w:sz w:val="32"/>
          <w:szCs w:val="32"/>
        </w:rPr>
        <w:t>,</w:t>
      </w:r>
      <w:r w:rsidR="00B63195">
        <w:rPr>
          <w:b/>
          <w:sz w:val="32"/>
          <w:szCs w:val="32"/>
        </w:rPr>
        <w:t xml:space="preserve"> </w:t>
      </w:r>
      <w:r w:rsidR="00374B1A">
        <w:rPr>
          <w:b/>
          <w:sz w:val="32"/>
          <w:szCs w:val="32"/>
        </w:rPr>
        <w:t>2015</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 xml:space="preserve">ITEM 1 Approval of </w:t>
      </w:r>
      <w:r w:rsidR="006F3529" w:rsidRPr="003D1864">
        <w:rPr>
          <w:rFonts w:cs="Calibri"/>
          <w:sz w:val="32"/>
          <w:szCs w:val="32"/>
          <w:u w:val="single"/>
        </w:rPr>
        <w:t>April 2015</w:t>
      </w:r>
      <w:r w:rsidR="00272F36" w:rsidRPr="003D1864">
        <w:rPr>
          <w:rFonts w:cs="Calibri"/>
          <w:sz w:val="32"/>
          <w:szCs w:val="32"/>
          <w:u w:val="single"/>
        </w:rPr>
        <w:t xml:space="preserve"> </w:t>
      </w:r>
      <w:r w:rsidRPr="003D1864">
        <w:rPr>
          <w:rFonts w:cs="Calibri"/>
          <w:sz w:val="32"/>
          <w:szCs w:val="32"/>
          <w:u w:val="single"/>
        </w:rPr>
        <w:t>Minutes</w:t>
      </w:r>
    </w:p>
    <w:p w:rsidR="00FE4F36" w:rsidRPr="003D1864" w:rsidRDefault="006F3529" w:rsidP="009D6AFA">
      <w:pPr>
        <w:pStyle w:val="BodyText"/>
        <w:suppressLineNumbers w:val="0"/>
        <w:rPr>
          <w:sz w:val="32"/>
          <w:szCs w:val="32"/>
        </w:rPr>
      </w:pPr>
      <w:r w:rsidRPr="003D1864">
        <w:rPr>
          <w:sz w:val="32"/>
          <w:szCs w:val="32"/>
        </w:rPr>
        <w:t>Mark Morgan</w:t>
      </w:r>
      <w:r w:rsidR="00FE4F36" w:rsidRPr="003D1864">
        <w:rPr>
          <w:sz w:val="32"/>
          <w:szCs w:val="32"/>
        </w:rPr>
        <w:t xml:space="preserve"> called to order the regular meeting of the Public Service Board on Tuesday,</w:t>
      </w:r>
      <w:r w:rsidR="00006115" w:rsidRPr="003D1864">
        <w:rPr>
          <w:sz w:val="32"/>
          <w:szCs w:val="32"/>
        </w:rPr>
        <w:t xml:space="preserve">          </w:t>
      </w:r>
      <w:r w:rsidR="00EC6673" w:rsidRPr="003D1864">
        <w:rPr>
          <w:sz w:val="32"/>
          <w:szCs w:val="32"/>
        </w:rPr>
        <w:t xml:space="preserve"> </w:t>
      </w:r>
      <w:r w:rsidR="002C7763" w:rsidRPr="003D1864">
        <w:rPr>
          <w:sz w:val="32"/>
          <w:szCs w:val="32"/>
        </w:rPr>
        <w:t>May 12</w:t>
      </w:r>
      <w:r w:rsidR="00FD52CA" w:rsidRPr="003D1864">
        <w:rPr>
          <w:sz w:val="32"/>
          <w:szCs w:val="32"/>
        </w:rPr>
        <w:t>,</w:t>
      </w:r>
      <w:r w:rsidR="00B63195" w:rsidRPr="003D1864">
        <w:rPr>
          <w:sz w:val="32"/>
          <w:szCs w:val="32"/>
        </w:rPr>
        <w:t xml:space="preserve"> </w:t>
      </w:r>
      <w:r w:rsidR="00B914D8" w:rsidRPr="003D1864">
        <w:rPr>
          <w:sz w:val="32"/>
          <w:szCs w:val="32"/>
        </w:rPr>
        <w:t>201</w:t>
      </w:r>
      <w:r w:rsidR="001D2A6C" w:rsidRPr="003D1864">
        <w:rPr>
          <w:sz w:val="32"/>
          <w:szCs w:val="32"/>
        </w:rPr>
        <w:t>5</w:t>
      </w:r>
      <w:r w:rsidR="00CA17CE" w:rsidRPr="003D1864">
        <w:rPr>
          <w:sz w:val="32"/>
          <w:szCs w:val="32"/>
        </w:rPr>
        <w:t xml:space="preserve"> at 1</w:t>
      </w:r>
      <w:r w:rsidR="00B63195" w:rsidRPr="003D1864">
        <w:rPr>
          <w:sz w:val="32"/>
          <w:szCs w:val="32"/>
        </w:rPr>
        <w:t>2</w:t>
      </w:r>
      <w:r w:rsidR="00CA17CE" w:rsidRPr="003D1864">
        <w:rPr>
          <w:sz w:val="32"/>
          <w:szCs w:val="32"/>
        </w:rPr>
        <w:t>:</w:t>
      </w:r>
      <w:r w:rsidR="00EF5890" w:rsidRPr="003D1864">
        <w:rPr>
          <w:sz w:val="32"/>
          <w:szCs w:val="32"/>
        </w:rPr>
        <w:t>0</w:t>
      </w:r>
      <w:r w:rsidRPr="003D1864">
        <w:rPr>
          <w:sz w:val="32"/>
          <w:szCs w:val="32"/>
        </w:rPr>
        <w:t>0</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sidRPr="003D1864">
        <w:rPr>
          <w:sz w:val="32"/>
          <w:szCs w:val="32"/>
        </w:rPr>
        <w:t>April</w:t>
      </w:r>
      <w:r w:rsidR="0082216D" w:rsidRPr="003D1864">
        <w:rPr>
          <w:sz w:val="32"/>
          <w:szCs w:val="32"/>
        </w:rPr>
        <w:t xml:space="preserve"> </w:t>
      </w:r>
      <w:r w:rsidR="00374B1A" w:rsidRPr="003D1864">
        <w:rPr>
          <w:sz w:val="32"/>
          <w:szCs w:val="32"/>
        </w:rPr>
        <w:t>2015</w:t>
      </w:r>
      <w:r w:rsidR="00104FB6" w:rsidRPr="003D1864">
        <w:rPr>
          <w:sz w:val="32"/>
          <w:szCs w:val="32"/>
        </w:rPr>
        <w:t xml:space="preserve"> </w:t>
      </w:r>
      <w:r w:rsidR="00FE4F36" w:rsidRPr="003D1864">
        <w:rPr>
          <w:sz w:val="32"/>
          <w:szCs w:val="32"/>
        </w:rPr>
        <w:t>minutes was made by</w:t>
      </w:r>
      <w:r w:rsidRPr="003D1864">
        <w:rPr>
          <w:sz w:val="32"/>
          <w:szCs w:val="32"/>
        </w:rPr>
        <w:t xml:space="preserve"> Kevin Morgan</w:t>
      </w:r>
      <w:r w:rsidR="00FE4F36" w:rsidRPr="003D1864">
        <w:rPr>
          <w:sz w:val="32"/>
          <w:szCs w:val="32"/>
        </w:rPr>
        <w:t>, seconded by</w:t>
      </w:r>
      <w:r w:rsidR="00F44EC6" w:rsidRPr="003D1864">
        <w:rPr>
          <w:sz w:val="32"/>
          <w:szCs w:val="32"/>
        </w:rPr>
        <w:t xml:space="preserve"> </w:t>
      </w:r>
      <w:r w:rsidRPr="003D1864">
        <w:rPr>
          <w:sz w:val="32"/>
          <w:szCs w:val="32"/>
        </w:rPr>
        <w:t xml:space="preserve">Colleen </w:t>
      </w:r>
      <w:proofErr w:type="spellStart"/>
      <w:r w:rsidRPr="003D1864">
        <w:rPr>
          <w:sz w:val="32"/>
          <w:szCs w:val="32"/>
        </w:rPr>
        <w:t>Prokop</w:t>
      </w:r>
      <w:proofErr w:type="spellEnd"/>
      <w:r w:rsidR="00FE4F36" w:rsidRPr="003D1864">
        <w:rPr>
          <w:sz w:val="32"/>
          <w:szCs w:val="32"/>
        </w:rPr>
        <w:t xml:space="preserve">, </w:t>
      </w:r>
      <w:r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Pr="003D1864"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Motion to Approve Capital Purchases as Follows:</w:t>
      </w:r>
    </w:p>
    <w:p w:rsidR="00F07333" w:rsidRPr="003D1864" w:rsidRDefault="006F3529" w:rsidP="00F07333">
      <w:pPr>
        <w:pStyle w:val="BodyText"/>
        <w:suppressLineNumbers w:val="0"/>
        <w:rPr>
          <w:sz w:val="32"/>
          <w:szCs w:val="32"/>
        </w:rPr>
      </w:pPr>
      <w:proofErr w:type="spellStart"/>
      <w:r w:rsidRPr="003D1864">
        <w:rPr>
          <w:sz w:val="32"/>
          <w:szCs w:val="32"/>
        </w:rPr>
        <w:t>Lebrie</w:t>
      </w:r>
      <w:proofErr w:type="spellEnd"/>
      <w:r w:rsidRPr="003D1864">
        <w:rPr>
          <w:sz w:val="32"/>
          <w:szCs w:val="32"/>
        </w:rPr>
        <w:t xml:space="preserve"> Refuse Truck for the cost </w:t>
      </w:r>
      <w:r w:rsidR="009F440B" w:rsidRPr="003D1864">
        <w:rPr>
          <w:sz w:val="32"/>
          <w:szCs w:val="32"/>
        </w:rPr>
        <w:t>of $45,000, this is a used Cedar Rapids truck and will be used as an extra yard waste truck, due to the increase in residents with the current annexation.</w:t>
      </w:r>
      <w:r w:rsidR="00F07333" w:rsidRPr="003D1864">
        <w:rPr>
          <w:sz w:val="32"/>
          <w:szCs w:val="32"/>
        </w:rPr>
        <w:t xml:space="preserve"> A motion was made by Colleen </w:t>
      </w:r>
      <w:proofErr w:type="spellStart"/>
      <w:r w:rsidR="00F07333" w:rsidRPr="003D1864">
        <w:rPr>
          <w:sz w:val="32"/>
          <w:szCs w:val="32"/>
        </w:rPr>
        <w:t>Prokop</w:t>
      </w:r>
      <w:proofErr w:type="spellEnd"/>
      <w:r w:rsidR="00F07333" w:rsidRPr="003D1864">
        <w:rPr>
          <w:sz w:val="32"/>
          <w:szCs w:val="32"/>
        </w:rPr>
        <w:t xml:space="preserve">, seconded by </w:t>
      </w:r>
      <w:r w:rsidR="00EF5890" w:rsidRPr="003D1864">
        <w:rPr>
          <w:sz w:val="32"/>
          <w:szCs w:val="32"/>
        </w:rPr>
        <w:t>Mark</w:t>
      </w:r>
      <w:r w:rsidR="00F07333" w:rsidRPr="003D1864">
        <w:rPr>
          <w:sz w:val="32"/>
          <w:szCs w:val="32"/>
        </w:rPr>
        <w:t xml:space="preserve"> Morgan, all members agreed, Motion carried.</w:t>
      </w:r>
    </w:p>
    <w:p w:rsidR="009F440B" w:rsidRPr="003D1864" w:rsidRDefault="009F440B" w:rsidP="00F07333">
      <w:pPr>
        <w:pStyle w:val="BodyText"/>
        <w:suppressLineNumbers w:val="0"/>
        <w:rPr>
          <w:sz w:val="32"/>
          <w:szCs w:val="32"/>
        </w:rPr>
      </w:pPr>
      <w:r w:rsidRPr="003D1864">
        <w:rPr>
          <w:sz w:val="32"/>
          <w:szCs w:val="32"/>
        </w:rPr>
        <w:t xml:space="preserve">Siemens Central Switch for $21,245, this is a network switch that can store video data. It will be used for traffic control to go back and look how the timing is working at the intersections and video feed if needed. We have 28 signals and we would like to add more to area’s around schools. The system is working now, it was a try and buy program. A motion was made by Mark Morgan, seconded by Colleen </w:t>
      </w:r>
      <w:proofErr w:type="spellStart"/>
      <w:r w:rsidRPr="003D1864">
        <w:rPr>
          <w:sz w:val="32"/>
          <w:szCs w:val="32"/>
        </w:rPr>
        <w:t>Prokop</w:t>
      </w:r>
      <w:proofErr w:type="spellEnd"/>
      <w:r w:rsidRPr="003D1864">
        <w:rPr>
          <w:sz w:val="32"/>
          <w:szCs w:val="32"/>
        </w:rPr>
        <w:t>, all members agreed, Motion carried.</w:t>
      </w:r>
    </w:p>
    <w:p w:rsidR="00F07333" w:rsidRDefault="00F07333" w:rsidP="00F07333">
      <w:pPr>
        <w:pStyle w:val="BodyText"/>
        <w:suppressLineNumbers w:val="0"/>
        <w:rPr>
          <w:sz w:val="28"/>
          <w:szCs w:val="32"/>
        </w:rPr>
      </w:pPr>
    </w:p>
    <w:p w:rsidR="00147996" w:rsidRDefault="00147996" w:rsidP="00F07333">
      <w:pPr>
        <w:pStyle w:val="BodyText"/>
        <w:suppressLineNumbers w:val="0"/>
        <w:rPr>
          <w:sz w:val="28"/>
          <w:szCs w:val="32"/>
        </w:rPr>
      </w:pPr>
    </w:p>
    <w:p w:rsidR="00147996" w:rsidRDefault="00147996" w:rsidP="00F07333">
      <w:pPr>
        <w:pStyle w:val="BodyText"/>
        <w:suppressLineNumbers w:val="0"/>
        <w:rPr>
          <w:sz w:val="28"/>
          <w:szCs w:val="32"/>
        </w:rPr>
      </w:pPr>
    </w:p>
    <w:p w:rsidR="00147996" w:rsidRDefault="00147996" w:rsidP="00F07333">
      <w:pPr>
        <w:pStyle w:val="BodyText"/>
        <w:suppressLineNumbers w:val="0"/>
        <w:rPr>
          <w:sz w:val="28"/>
          <w:szCs w:val="32"/>
        </w:rPr>
      </w:pPr>
    </w:p>
    <w:p w:rsidR="00147996" w:rsidRDefault="00147996" w:rsidP="00F07333">
      <w:pPr>
        <w:pStyle w:val="BodyText"/>
        <w:suppressLineNumbers w:val="0"/>
        <w:rPr>
          <w:sz w:val="28"/>
          <w:szCs w:val="32"/>
        </w:rPr>
      </w:pPr>
    </w:p>
    <w:p w:rsidR="00147996" w:rsidRDefault="00147996" w:rsidP="00F07333">
      <w:pPr>
        <w:pStyle w:val="BodyText"/>
        <w:suppressLineNumbers w:val="0"/>
        <w:rPr>
          <w:sz w:val="28"/>
          <w:szCs w:val="32"/>
        </w:rPr>
      </w:pPr>
    </w:p>
    <w:p w:rsidR="00147996" w:rsidRDefault="00147996" w:rsidP="00F07333">
      <w:pPr>
        <w:pStyle w:val="BodyText"/>
        <w:suppressLineNumbers w:val="0"/>
        <w:rPr>
          <w:sz w:val="28"/>
          <w:szCs w:val="32"/>
        </w:rPr>
      </w:pPr>
    </w:p>
    <w:p w:rsidR="00147996" w:rsidRPr="00B63163" w:rsidRDefault="00147996" w:rsidP="00147996">
      <w:pPr>
        <w:pStyle w:val="NoSpacing"/>
        <w:rPr>
          <w:b/>
          <w:sz w:val="28"/>
          <w:szCs w:val="30"/>
        </w:rPr>
      </w:pPr>
      <w:r w:rsidRPr="00B63163">
        <w:rPr>
          <w:b/>
          <w:sz w:val="28"/>
          <w:szCs w:val="30"/>
        </w:rPr>
        <w:t xml:space="preserve">Minutes </w:t>
      </w:r>
    </w:p>
    <w:p w:rsidR="00147996" w:rsidRPr="00B63163" w:rsidRDefault="00147996" w:rsidP="00147996">
      <w:pPr>
        <w:pStyle w:val="NoSpacing"/>
        <w:rPr>
          <w:b/>
          <w:sz w:val="28"/>
          <w:szCs w:val="30"/>
        </w:rPr>
      </w:pPr>
      <w:r w:rsidRPr="00B63163">
        <w:rPr>
          <w:b/>
          <w:sz w:val="28"/>
          <w:szCs w:val="30"/>
        </w:rPr>
        <w:t>Public Services Board</w:t>
      </w:r>
    </w:p>
    <w:p w:rsidR="00147996" w:rsidRPr="00B63163" w:rsidRDefault="00147996" w:rsidP="00147996">
      <w:pPr>
        <w:pStyle w:val="NoSpacing"/>
        <w:rPr>
          <w:b/>
          <w:sz w:val="28"/>
          <w:szCs w:val="30"/>
        </w:rPr>
      </w:pPr>
      <w:r w:rsidRPr="00B63163">
        <w:rPr>
          <w:b/>
          <w:sz w:val="28"/>
          <w:szCs w:val="30"/>
        </w:rPr>
        <w:t>City of Marion</w:t>
      </w:r>
    </w:p>
    <w:p w:rsidR="00147996" w:rsidRPr="00B63163" w:rsidRDefault="00147996" w:rsidP="00147996">
      <w:pPr>
        <w:pStyle w:val="NoSpacing"/>
        <w:rPr>
          <w:b/>
          <w:sz w:val="28"/>
          <w:szCs w:val="30"/>
        </w:rPr>
      </w:pPr>
      <w:r w:rsidRPr="00B63163">
        <w:rPr>
          <w:b/>
          <w:sz w:val="28"/>
          <w:szCs w:val="30"/>
        </w:rPr>
        <w:t xml:space="preserve">Tuesday, </w:t>
      </w:r>
      <w:r>
        <w:rPr>
          <w:b/>
          <w:sz w:val="28"/>
          <w:szCs w:val="30"/>
        </w:rPr>
        <w:t>May 12</w:t>
      </w:r>
      <w:r w:rsidRPr="00B63163">
        <w:rPr>
          <w:b/>
          <w:sz w:val="28"/>
          <w:szCs w:val="30"/>
        </w:rPr>
        <w:t xml:space="preserve">, </w:t>
      </w:r>
      <w:r>
        <w:rPr>
          <w:b/>
          <w:sz w:val="28"/>
          <w:szCs w:val="30"/>
        </w:rPr>
        <w:t>2015</w:t>
      </w:r>
    </w:p>
    <w:p w:rsidR="00147996" w:rsidRPr="00B63163" w:rsidRDefault="00147996" w:rsidP="00147996">
      <w:pPr>
        <w:pStyle w:val="NoSpacing"/>
        <w:rPr>
          <w:b/>
          <w:sz w:val="28"/>
          <w:szCs w:val="30"/>
        </w:rPr>
      </w:pPr>
      <w:r w:rsidRPr="00B63163">
        <w:rPr>
          <w:b/>
          <w:sz w:val="28"/>
          <w:szCs w:val="30"/>
        </w:rPr>
        <w:t>Continued</w:t>
      </w:r>
    </w:p>
    <w:p w:rsidR="00147996" w:rsidRPr="00101DDF" w:rsidRDefault="00147996" w:rsidP="00F07333">
      <w:pPr>
        <w:pStyle w:val="BodyText"/>
        <w:suppressLineNumbers w:val="0"/>
        <w:rPr>
          <w:sz w:val="28"/>
          <w:szCs w:val="32"/>
        </w:rPr>
      </w:pPr>
    </w:p>
    <w:p w:rsidR="00120F5A" w:rsidRDefault="00120F5A" w:rsidP="00ED086D">
      <w:pPr>
        <w:ind w:left="64"/>
        <w:jc w:val="both"/>
        <w:rPr>
          <w:rFonts w:cs="Calibri"/>
          <w:sz w:val="28"/>
          <w:szCs w:val="32"/>
          <w:u w:val="single"/>
        </w:rPr>
      </w:pPr>
      <w:r>
        <w:rPr>
          <w:rFonts w:cs="Calibri"/>
          <w:sz w:val="28"/>
          <w:szCs w:val="32"/>
          <w:u w:val="single"/>
        </w:rPr>
        <w:t xml:space="preserve">ITEM </w:t>
      </w:r>
      <w:r w:rsidR="003104C7">
        <w:rPr>
          <w:rFonts w:cs="Calibri"/>
          <w:sz w:val="28"/>
          <w:szCs w:val="32"/>
          <w:u w:val="single"/>
        </w:rPr>
        <w:t>3 Discussion Regarding Policy on Mailbox Claims.</w:t>
      </w:r>
    </w:p>
    <w:p w:rsidR="007A5584" w:rsidRDefault="0082216D" w:rsidP="0071058D">
      <w:pPr>
        <w:pStyle w:val="BodyText"/>
        <w:suppressLineNumbers w:val="0"/>
        <w:rPr>
          <w:sz w:val="28"/>
          <w:szCs w:val="32"/>
        </w:rPr>
      </w:pPr>
      <w:r>
        <w:rPr>
          <w:sz w:val="28"/>
          <w:szCs w:val="32"/>
        </w:rPr>
        <w:t xml:space="preserve">Ryan </w:t>
      </w:r>
      <w:r w:rsidR="003104C7">
        <w:rPr>
          <w:sz w:val="28"/>
          <w:szCs w:val="32"/>
        </w:rPr>
        <w:t xml:space="preserve">was asked by the City Council to bring this up to the PS Board for the attached request for a mailbox replacement. Ryan looked into other cities and Linn County. Our policy has been we install a standard wood post and black or white metal mailbox or you can request a check for $25.00. Linn County drops off a 4x4 post and mailbox kit and you have to put it up yourself. </w:t>
      </w:r>
      <w:r w:rsidR="00147996">
        <w:rPr>
          <w:sz w:val="28"/>
          <w:szCs w:val="32"/>
        </w:rPr>
        <w:t xml:space="preserve">Cedar Rapids will replace the mailbox and post if damaged by the City plow. Another city has noted that property owners who install decorative materials in the right-of-way do so at their own risk – PS Board members would like to add this to our current policy. We need to make sure the information is available to residents and raise the amount at $35.00. </w:t>
      </w:r>
      <w:r w:rsidR="00527AA7">
        <w:rPr>
          <w:sz w:val="28"/>
          <w:szCs w:val="32"/>
        </w:rPr>
        <w:t>A</w:t>
      </w:r>
      <w:r w:rsidR="0071058D" w:rsidRPr="00101DDF">
        <w:rPr>
          <w:sz w:val="28"/>
          <w:szCs w:val="32"/>
        </w:rPr>
        <w:t xml:space="preserve"> motion to </w:t>
      </w:r>
      <w:r w:rsidR="00737036">
        <w:rPr>
          <w:sz w:val="28"/>
          <w:szCs w:val="32"/>
        </w:rPr>
        <w:t>approve</w:t>
      </w:r>
      <w:r w:rsidR="00315C2B">
        <w:rPr>
          <w:sz w:val="28"/>
          <w:szCs w:val="32"/>
        </w:rPr>
        <w:t xml:space="preserve"> the</w:t>
      </w:r>
      <w:r w:rsidR="0071058D" w:rsidRPr="00101DDF">
        <w:rPr>
          <w:sz w:val="28"/>
          <w:szCs w:val="32"/>
        </w:rPr>
        <w:t xml:space="preserve"> </w:t>
      </w:r>
      <w:r w:rsidR="00936F78">
        <w:rPr>
          <w:sz w:val="28"/>
          <w:szCs w:val="32"/>
        </w:rPr>
        <w:t>recommendation</w:t>
      </w:r>
      <w:r w:rsidR="00147996">
        <w:rPr>
          <w:sz w:val="28"/>
          <w:szCs w:val="32"/>
        </w:rPr>
        <w:t xml:space="preserve"> of a max of $35.00 and keep the replacement service if they ask to have mailbox replaced</w:t>
      </w:r>
      <w:r w:rsidR="00936F78">
        <w:rPr>
          <w:sz w:val="28"/>
          <w:szCs w:val="32"/>
        </w:rPr>
        <w:t xml:space="preserve"> </w:t>
      </w:r>
      <w:r w:rsidR="0071058D" w:rsidRPr="00101DDF">
        <w:rPr>
          <w:sz w:val="28"/>
          <w:szCs w:val="32"/>
        </w:rPr>
        <w:t xml:space="preserve">was made by </w:t>
      </w:r>
      <w:r w:rsidR="00DE66BB">
        <w:rPr>
          <w:sz w:val="28"/>
          <w:szCs w:val="32"/>
        </w:rPr>
        <w:t>Mark Morgan</w:t>
      </w:r>
      <w:r w:rsidR="002F2A8C">
        <w:rPr>
          <w:sz w:val="28"/>
          <w:szCs w:val="32"/>
        </w:rPr>
        <w:t>,</w:t>
      </w:r>
      <w:r w:rsidR="0071058D" w:rsidRPr="00101DDF">
        <w:rPr>
          <w:sz w:val="28"/>
          <w:szCs w:val="32"/>
        </w:rPr>
        <w:t xml:space="preserve"> seconded by </w:t>
      </w:r>
      <w:r w:rsidR="00147996">
        <w:rPr>
          <w:sz w:val="28"/>
          <w:szCs w:val="32"/>
        </w:rPr>
        <w:t>Tom Padley</w:t>
      </w:r>
      <w:r w:rsidR="00F276DE">
        <w:rPr>
          <w:sz w:val="28"/>
          <w:szCs w:val="32"/>
        </w:rPr>
        <w:t>, and all Board members are in favor</w:t>
      </w:r>
      <w:r w:rsidR="0071058D" w:rsidRPr="00101DDF">
        <w:rPr>
          <w:sz w:val="28"/>
          <w:szCs w:val="32"/>
        </w:rPr>
        <w:t xml:space="preserve">, Motion carried. </w:t>
      </w:r>
    </w:p>
    <w:p w:rsidR="0025653E" w:rsidRDefault="0025653E" w:rsidP="0071058D">
      <w:pPr>
        <w:pStyle w:val="BodyText"/>
        <w:suppressLineNumbers w:val="0"/>
        <w:rPr>
          <w:sz w:val="28"/>
          <w:szCs w:val="32"/>
        </w:rPr>
      </w:pPr>
    </w:p>
    <w:p w:rsidR="004952B8" w:rsidRPr="00B63163"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4</w:t>
      </w:r>
      <w:r w:rsidRPr="00B63163">
        <w:rPr>
          <w:rFonts w:cs="Calibri"/>
          <w:sz w:val="28"/>
          <w:szCs w:val="28"/>
          <w:u w:val="single"/>
        </w:rPr>
        <w:t xml:space="preserve"> </w:t>
      </w:r>
      <w:r w:rsidR="00F07333">
        <w:rPr>
          <w:rFonts w:cs="Calibri"/>
          <w:sz w:val="28"/>
          <w:szCs w:val="28"/>
          <w:u w:val="single"/>
        </w:rPr>
        <w:t xml:space="preserve">Motion to </w:t>
      </w:r>
      <w:r w:rsidR="00527AA7">
        <w:rPr>
          <w:rFonts w:cs="Calibri"/>
          <w:sz w:val="28"/>
          <w:szCs w:val="28"/>
          <w:u w:val="single"/>
        </w:rPr>
        <w:t>A</w:t>
      </w:r>
      <w:r w:rsidR="00F07333">
        <w:rPr>
          <w:rFonts w:cs="Calibri"/>
          <w:sz w:val="28"/>
          <w:szCs w:val="28"/>
          <w:u w:val="single"/>
        </w:rPr>
        <w:t xml:space="preserve">pprove </w:t>
      </w:r>
      <w:r w:rsidR="00335E0A">
        <w:rPr>
          <w:rFonts w:cs="Calibri"/>
          <w:sz w:val="28"/>
          <w:szCs w:val="28"/>
          <w:u w:val="single"/>
        </w:rPr>
        <w:t>Traffic Control Support for the Following Events</w:t>
      </w:r>
      <w:r w:rsidR="00134C87">
        <w:rPr>
          <w:rFonts w:cs="Calibri"/>
          <w:sz w:val="28"/>
          <w:szCs w:val="28"/>
          <w:u w:val="single"/>
        </w:rPr>
        <w:t>.</w:t>
      </w:r>
    </w:p>
    <w:p w:rsidR="000E393B" w:rsidRDefault="00D27F10" w:rsidP="000E393B">
      <w:pPr>
        <w:pStyle w:val="BodyText2"/>
        <w:rPr>
          <w:sz w:val="28"/>
          <w:szCs w:val="28"/>
        </w:rPr>
      </w:pPr>
      <w:r w:rsidRPr="00B63163">
        <w:rPr>
          <w:rFonts w:cs="Calibri"/>
          <w:sz w:val="28"/>
          <w:szCs w:val="28"/>
        </w:rPr>
        <w:t xml:space="preserve">Ryan updated the PS Board about </w:t>
      </w:r>
      <w:r w:rsidR="00335E0A">
        <w:rPr>
          <w:rFonts w:cs="Calibri"/>
          <w:sz w:val="28"/>
          <w:szCs w:val="28"/>
        </w:rPr>
        <w:t xml:space="preserve">the two races in town that the Public Service Department offers traffic support. The Marion Arts Festival has JMS Services run the race, they are </w:t>
      </w:r>
      <w:proofErr w:type="gramStart"/>
      <w:r w:rsidR="00335E0A">
        <w:rPr>
          <w:rFonts w:cs="Calibri"/>
          <w:sz w:val="28"/>
          <w:szCs w:val="28"/>
        </w:rPr>
        <w:t>a for</w:t>
      </w:r>
      <w:proofErr w:type="gramEnd"/>
      <w:r w:rsidR="00335E0A">
        <w:rPr>
          <w:rFonts w:cs="Calibri"/>
          <w:sz w:val="28"/>
          <w:szCs w:val="28"/>
        </w:rPr>
        <w:t xml:space="preserve"> profit group and we bill the</w:t>
      </w:r>
      <w:r w:rsidR="00E02B47">
        <w:rPr>
          <w:rFonts w:cs="Calibri"/>
          <w:sz w:val="28"/>
          <w:szCs w:val="28"/>
        </w:rPr>
        <w:t>m</w:t>
      </w:r>
      <w:r w:rsidR="00335E0A">
        <w:rPr>
          <w:rFonts w:cs="Calibri"/>
          <w:sz w:val="28"/>
          <w:szCs w:val="28"/>
        </w:rPr>
        <w:t xml:space="preserve"> for Traffic control services. We work from 5:00 – 11:30AM approximate quitting time and the employees get Administrative comp time (must take time off) and we bill the company between $700 - $1000. The Marion</w:t>
      </w:r>
      <w:r w:rsidR="00A537AE">
        <w:rPr>
          <w:rFonts w:cs="Calibri"/>
          <w:sz w:val="28"/>
          <w:szCs w:val="28"/>
        </w:rPr>
        <w:t xml:space="preserve"> </w:t>
      </w:r>
      <w:r w:rsidR="00335E0A">
        <w:rPr>
          <w:rFonts w:cs="Calibri"/>
          <w:sz w:val="28"/>
          <w:szCs w:val="28"/>
        </w:rPr>
        <w:t xml:space="preserve">Rotary has a marathon </w:t>
      </w:r>
      <w:r w:rsidR="00E02B47">
        <w:rPr>
          <w:rFonts w:cs="Calibri"/>
          <w:sz w:val="28"/>
          <w:szCs w:val="28"/>
        </w:rPr>
        <w:t>which</w:t>
      </w:r>
      <w:r w:rsidR="00335E0A">
        <w:rPr>
          <w:rFonts w:cs="Calibri"/>
          <w:sz w:val="28"/>
          <w:szCs w:val="28"/>
        </w:rPr>
        <w:t xml:space="preserve"> is </w:t>
      </w:r>
      <w:r w:rsidR="00A537AE">
        <w:rPr>
          <w:rFonts w:cs="Calibri"/>
          <w:sz w:val="28"/>
          <w:szCs w:val="28"/>
        </w:rPr>
        <w:t>nonprofit</w:t>
      </w:r>
      <w:r w:rsidR="00E02B47">
        <w:rPr>
          <w:rFonts w:cs="Calibri"/>
          <w:sz w:val="28"/>
          <w:szCs w:val="28"/>
        </w:rPr>
        <w:t>,</w:t>
      </w:r>
      <w:r w:rsidR="00335E0A">
        <w:rPr>
          <w:rFonts w:cs="Calibri"/>
          <w:sz w:val="28"/>
          <w:szCs w:val="28"/>
        </w:rPr>
        <w:t xml:space="preserve"> all the money goes to buying shoes</w:t>
      </w:r>
      <w:r w:rsidR="00A537AE">
        <w:rPr>
          <w:rFonts w:cs="Calibri"/>
          <w:sz w:val="28"/>
          <w:szCs w:val="28"/>
        </w:rPr>
        <w:t>, employees volunteer and receive Administrative Comp time (must be taken off) and we do not bill them for Traffic control services. The employees like to help out the nonprofit groups and feel this is part of their civic duty to the community. A</w:t>
      </w:r>
      <w:r w:rsidR="000E393B" w:rsidRPr="00B63163">
        <w:rPr>
          <w:sz w:val="28"/>
          <w:szCs w:val="28"/>
        </w:rPr>
        <w:t xml:space="preserve"> motion was made by </w:t>
      </w:r>
      <w:r w:rsidR="00A537AE">
        <w:rPr>
          <w:sz w:val="28"/>
          <w:szCs w:val="28"/>
        </w:rPr>
        <w:t xml:space="preserve">Colleen </w:t>
      </w:r>
      <w:proofErr w:type="spellStart"/>
      <w:r w:rsidR="00A537AE">
        <w:rPr>
          <w:sz w:val="28"/>
          <w:szCs w:val="28"/>
        </w:rPr>
        <w:t>Prokop</w:t>
      </w:r>
      <w:proofErr w:type="spellEnd"/>
      <w:r w:rsidR="000E393B">
        <w:rPr>
          <w:sz w:val="28"/>
          <w:szCs w:val="28"/>
        </w:rPr>
        <w:t xml:space="preserve"> </w:t>
      </w:r>
      <w:r w:rsidR="000E393B" w:rsidRPr="00B63163">
        <w:rPr>
          <w:sz w:val="28"/>
          <w:szCs w:val="28"/>
        </w:rPr>
        <w:t xml:space="preserve">and seconded by </w:t>
      </w:r>
      <w:r w:rsidR="00A537AE">
        <w:rPr>
          <w:sz w:val="28"/>
          <w:szCs w:val="28"/>
        </w:rPr>
        <w:t>Tom Padley</w:t>
      </w:r>
      <w:r w:rsidR="000E393B">
        <w:rPr>
          <w:sz w:val="28"/>
          <w:szCs w:val="28"/>
        </w:rPr>
        <w:t xml:space="preserve"> and all PS Board members are in favor</w:t>
      </w:r>
      <w:r w:rsidR="000E393B" w:rsidRPr="00B63163">
        <w:rPr>
          <w:sz w:val="28"/>
          <w:szCs w:val="28"/>
        </w:rPr>
        <w:t>. Motion carried.</w:t>
      </w:r>
    </w:p>
    <w:p w:rsidR="003C4BC3" w:rsidRDefault="003C4BC3" w:rsidP="003C4BC3">
      <w:pPr>
        <w:keepLines/>
        <w:spacing w:line="240" w:lineRule="auto"/>
        <w:jc w:val="both"/>
        <w:rPr>
          <w:rFonts w:cs="Calibri"/>
          <w:sz w:val="28"/>
          <w:szCs w:val="28"/>
        </w:rPr>
      </w:pPr>
    </w:p>
    <w:p w:rsidR="00147996" w:rsidRPr="00B63163" w:rsidRDefault="00147996" w:rsidP="00147996">
      <w:pPr>
        <w:pStyle w:val="NoSpacing"/>
        <w:rPr>
          <w:b/>
          <w:sz w:val="28"/>
          <w:szCs w:val="30"/>
        </w:rPr>
      </w:pPr>
      <w:bookmarkStart w:id="0" w:name="_GoBack"/>
      <w:bookmarkEnd w:id="0"/>
      <w:r w:rsidRPr="00B63163">
        <w:rPr>
          <w:b/>
          <w:sz w:val="28"/>
          <w:szCs w:val="30"/>
        </w:rPr>
        <w:t xml:space="preserve">Minutes </w:t>
      </w:r>
    </w:p>
    <w:p w:rsidR="00147996" w:rsidRPr="00B63163" w:rsidRDefault="00147996" w:rsidP="00147996">
      <w:pPr>
        <w:pStyle w:val="NoSpacing"/>
        <w:rPr>
          <w:b/>
          <w:sz w:val="28"/>
          <w:szCs w:val="30"/>
        </w:rPr>
      </w:pPr>
      <w:r w:rsidRPr="00B63163">
        <w:rPr>
          <w:b/>
          <w:sz w:val="28"/>
          <w:szCs w:val="30"/>
        </w:rPr>
        <w:t>Public Services Board</w:t>
      </w:r>
    </w:p>
    <w:p w:rsidR="00147996" w:rsidRPr="00B63163" w:rsidRDefault="00147996" w:rsidP="00147996">
      <w:pPr>
        <w:pStyle w:val="NoSpacing"/>
        <w:rPr>
          <w:b/>
          <w:sz w:val="28"/>
          <w:szCs w:val="30"/>
        </w:rPr>
      </w:pPr>
      <w:r w:rsidRPr="00B63163">
        <w:rPr>
          <w:b/>
          <w:sz w:val="28"/>
          <w:szCs w:val="30"/>
        </w:rPr>
        <w:t>City of Marion</w:t>
      </w:r>
    </w:p>
    <w:p w:rsidR="00147996" w:rsidRPr="00B63163" w:rsidRDefault="00147996" w:rsidP="00147996">
      <w:pPr>
        <w:pStyle w:val="NoSpacing"/>
        <w:rPr>
          <w:b/>
          <w:sz w:val="28"/>
          <w:szCs w:val="30"/>
        </w:rPr>
      </w:pPr>
      <w:r w:rsidRPr="00B63163">
        <w:rPr>
          <w:b/>
          <w:sz w:val="28"/>
          <w:szCs w:val="30"/>
        </w:rPr>
        <w:t xml:space="preserve">Tuesday, </w:t>
      </w:r>
      <w:r>
        <w:rPr>
          <w:b/>
          <w:sz w:val="28"/>
          <w:szCs w:val="30"/>
        </w:rPr>
        <w:t>May 12</w:t>
      </w:r>
      <w:r w:rsidRPr="00B63163">
        <w:rPr>
          <w:b/>
          <w:sz w:val="28"/>
          <w:szCs w:val="30"/>
        </w:rPr>
        <w:t xml:space="preserve">, </w:t>
      </w:r>
      <w:r>
        <w:rPr>
          <w:b/>
          <w:sz w:val="28"/>
          <w:szCs w:val="30"/>
        </w:rPr>
        <w:t>2015</w:t>
      </w:r>
    </w:p>
    <w:p w:rsidR="00147996" w:rsidRPr="00B63163" w:rsidRDefault="00147996" w:rsidP="00147996">
      <w:pPr>
        <w:pStyle w:val="NoSpacing"/>
        <w:rPr>
          <w:b/>
          <w:sz w:val="28"/>
          <w:szCs w:val="30"/>
        </w:rPr>
      </w:pPr>
      <w:r w:rsidRPr="00B63163">
        <w:rPr>
          <w:b/>
          <w:sz w:val="28"/>
          <w:szCs w:val="30"/>
        </w:rPr>
        <w:t>Continued</w:t>
      </w:r>
    </w:p>
    <w:p w:rsidR="00147996" w:rsidRDefault="00147996" w:rsidP="00DE28C1">
      <w:pPr>
        <w:keepLines/>
        <w:spacing w:line="240" w:lineRule="auto"/>
        <w:jc w:val="both"/>
        <w:rPr>
          <w:rFonts w:cs="Calibri"/>
          <w:sz w:val="28"/>
          <w:szCs w:val="28"/>
          <w:u w:val="single"/>
        </w:rPr>
      </w:pPr>
    </w:p>
    <w:p w:rsidR="00DE28C1" w:rsidRPr="00B63163" w:rsidRDefault="00DE28C1" w:rsidP="00DE28C1">
      <w:pPr>
        <w:keepLines/>
        <w:spacing w:line="240" w:lineRule="auto"/>
        <w:jc w:val="both"/>
        <w:rPr>
          <w:rFonts w:cs="Calibri"/>
          <w:sz w:val="28"/>
          <w:szCs w:val="28"/>
          <w:u w:val="single"/>
        </w:rPr>
      </w:pPr>
      <w:r w:rsidRPr="00B63163">
        <w:rPr>
          <w:rFonts w:cs="Calibri"/>
          <w:sz w:val="28"/>
          <w:szCs w:val="28"/>
          <w:u w:val="single"/>
        </w:rPr>
        <w:t xml:space="preserve">ITEM </w:t>
      </w:r>
      <w:r w:rsidR="00CD4214">
        <w:rPr>
          <w:rFonts w:cs="Calibri"/>
          <w:sz w:val="28"/>
          <w:szCs w:val="28"/>
          <w:u w:val="single"/>
        </w:rPr>
        <w:t xml:space="preserve">5 </w:t>
      </w:r>
      <w:r w:rsidR="00A537AE">
        <w:rPr>
          <w:rFonts w:cs="Calibri"/>
          <w:sz w:val="28"/>
          <w:szCs w:val="28"/>
          <w:u w:val="single"/>
        </w:rPr>
        <w:t>Old Business / New Business.</w:t>
      </w:r>
    </w:p>
    <w:p w:rsidR="005F3F2D" w:rsidRDefault="00CD4214" w:rsidP="005F3F2D">
      <w:pPr>
        <w:keepLines/>
        <w:spacing w:after="0" w:line="240" w:lineRule="auto"/>
        <w:jc w:val="both"/>
        <w:rPr>
          <w:rFonts w:cs="Calibri"/>
          <w:sz w:val="28"/>
          <w:szCs w:val="28"/>
        </w:rPr>
      </w:pPr>
      <w:r>
        <w:rPr>
          <w:rFonts w:cs="Calibri"/>
          <w:sz w:val="28"/>
          <w:szCs w:val="28"/>
        </w:rPr>
        <w:t xml:space="preserve">Ryan talked about </w:t>
      </w:r>
      <w:r w:rsidR="00A537AE">
        <w:rPr>
          <w:rFonts w:cs="Calibri"/>
          <w:sz w:val="28"/>
          <w:szCs w:val="28"/>
        </w:rPr>
        <w:t xml:space="preserve">the Alleyway </w:t>
      </w:r>
      <w:r w:rsidR="00E02B47">
        <w:rPr>
          <w:rFonts w:cs="Calibri"/>
          <w:sz w:val="28"/>
          <w:szCs w:val="28"/>
        </w:rPr>
        <w:t>project and</w:t>
      </w:r>
      <w:r w:rsidR="00A537AE">
        <w:rPr>
          <w:rFonts w:cs="Calibri"/>
          <w:sz w:val="28"/>
          <w:szCs w:val="28"/>
        </w:rPr>
        <w:t xml:space="preserve"> how the bids came in over</w:t>
      </w:r>
      <w:r w:rsidR="00E02B47">
        <w:rPr>
          <w:rFonts w:cs="Calibri"/>
          <w:sz w:val="28"/>
          <w:szCs w:val="28"/>
        </w:rPr>
        <w:t xml:space="preserve">, the City </w:t>
      </w:r>
      <w:r w:rsidR="00A537AE">
        <w:rPr>
          <w:rFonts w:cs="Calibri"/>
          <w:sz w:val="28"/>
          <w:szCs w:val="28"/>
        </w:rPr>
        <w:t>will be re-let</w:t>
      </w:r>
      <w:r w:rsidR="00E02B47">
        <w:rPr>
          <w:rFonts w:cs="Calibri"/>
          <w:sz w:val="28"/>
          <w:szCs w:val="28"/>
        </w:rPr>
        <w:t>ting</w:t>
      </w:r>
      <w:r w:rsidR="00A537AE">
        <w:rPr>
          <w:rFonts w:cs="Calibri"/>
          <w:sz w:val="28"/>
          <w:szCs w:val="28"/>
        </w:rPr>
        <w:t xml:space="preserve"> the bids, the City Council has agreed to redo the overhead wiring to clean up the</w:t>
      </w:r>
      <w:r w:rsidR="00E02B47">
        <w:rPr>
          <w:rFonts w:cs="Calibri"/>
          <w:sz w:val="28"/>
          <w:szCs w:val="28"/>
        </w:rPr>
        <w:t xml:space="preserve"> alleys for the</w:t>
      </w:r>
      <w:r w:rsidR="00A537AE">
        <w:rPr>
          <w:rFonts w:cs="Calibri"/>
          <w:sz w:val="28"/>
          <w:szCs w:val="28"/>
        </w:rPr>
        <w:t xml:space="preserve"> project.</w:t>
      </w:r>
    </w:p>
    <w:p w:rsidR="00A537AE" w:rsidRDefault="00A537AE" w:rsidP="005F3F2D">
      <w:pPr>
        <w:keepLines/>
        <w:spacing w:after="0" w:line="240" w:lineRule="auto"/>
        <w:jc w:val="both"/>
        <w:rPr>
          <w:rFonts w:cs="Calibri"/>
          <w:sz w:val="28"/>
          <w:szCs w:val="28"/>
        </w:rPr>
      </w:pPr>
    </w:p>
    <w:p w:rsidR="00A537AE" w:rsidRDefault="00A537AE" w:rsidP="005F3F2D">
      <w:pPr>
        <w:keepLines/>
        <w:spacing w:after="0" w:line="240" w:lineRule="auto"/>
        <w:jc w:val="both"/>
        <w:rPr>
          <w:rFonts w:cs="Calibri"/>
          <w:sz w:val="28"/>
          <w:szCs w:val="28"/>
        </w:rPr>
      </w:pPr>
      <w:r>
        <w:rPr>
          <w:rFonts w:cs="Calibri"/>
          <w:sz w:val="28"/>
          <w:szCs w:val="28"/>
        </w:rPr>
        <w:t>Brick street project on 10</w:t>
      </w:r>
      <w:r w:rsidRPr="00A537AE">
        <w:rPr>
          <w:rFonts w:cs="Calibri"/>
          <w:sz w:val="28"/>
          <w:szCs w:val="28"/>
          <w:vertAlign w:val="superscript"/>
        </w:rPr>
        <w:t>th</w:t>
      </w:r>
      <w:r>
        <w:rPr>
          <w:rFonts w:cs="Calibri"/>
          <w:sz w:val="28"/>
          <w:szCs w:val="28"/>
        </w:rPr>
        <w:t xml:space="preserve"> St between 6</w:t>
      </w:r>
      <w:r w:rsidRPr="00A537AE">
        <w:rPr>
          <w:rFonts w:cs="Calibri"/>
          <w:sz w:val="28"/>
          <w:szCs w:val="28"/>
          <w:vertAlign w:val="superscript"/>
        </w:rPr>
        <w:t>th</w:t>
      </w:r>
      <w:r>
        <w:rPr>
          <w:rFonts w:cs="Calibri"/>
          <w:sz w:val="28"/>
          <w:szCs w:val="28"/>
        </w:rPr>
        <w:t xml:space="preserve"> </w:t>
      </w:r>
      <w:r w:rsidR="00C916BF">
        <w:rPr>
          <w:rFonts w:cs="Calibri"/>
          <w:sz w:val="28"/>
          <w:szCs w:val="28"/>
        </w:rPr>
        <w:t>and 5</w:t>
      </w:r>
      <w:r w:rsidR="00C916BF" w:rsidRPr="00C916BF">
        <w:rPr>
          <w:rFonts w:cs="Calibri"/>
          <w:sz w:val="28"/>
          <w:szCs w:val="28"/>
          <w:vertAlign w:val="superscript"/>
        </w:rPr>
        <w:t>th</w:t>
      </w:r>
      <w:r w:rsidR="00C916BF">
        <w:rPr>
          <w:rFonts w:cs="Calibri"/>
          <w:sz w:val="28"/>
          <w:szCs w:val="28"/>
        </w:rPr>
        <w:t xml:space="preserve"> Ave and use the bricks that were used in the project by Phil High’s building.</w:t>
      </w:r>
    </w:p>
    <w:p w:rsidR="00C916BF" w:rsidRDefault="00C916BF" w:rsidP="005F3F2D">
      <w:pPr>
        <w:keepLines/>
        <w:spacing w:after="0" w:line="240" w:lineRule="auto"/>
        <w:jc w:val="both"/>
        <w:rPr>
          <w:rFonts w:cs="Calibri"/>
          <w:sz w:val="28"/>
          <w:szCs w:val="28"/>
        </w:rPr>
      </w:pPr>
    </w:p>
    <w:p w:rsidR="00C916BF" w:rsidRDefault="00C916BF" w:rsidP="005F3F2D">
      <w:pPr>
        <w:keepLines/>
        <w:spacing w:after="0" w:line="240" w:lineRule="auto"/>
        <w:jc w:val="both"/>
        <w:rPr>
          <w:rFonts w:cs="Calibri"/>
          <w:sz w:val="28"/>
          <w:szCs w:val="28"/>
        </w:rPr>
      </w:pPr>
      <w:r>
        <w:rPr>
          <w:rFonts w:cs="Calibri"/>
          <w:sz w:val="28"/>
          <w:szCs w:val="28"/>
        </w:rPr>
        <w:t>New logo – the PS Board did not like it.</w:t>
      </w:r>
    </w:p>
    <w:p w:rsidR="00C916BF" w:rsidRDefault="00C916BF" w:rsidP="005F3F2D">
      <w:pPr>
        <w:keepLines/>
        <w:spacing w:after="0" w:line="240" w:lineRule="auto"/>
        <w:jc w:val="both"/>
        <w:rPr>
          <w:rFonts w:cs="Calibri"/>
          <w:sz w:val="28"/>
          <w:szCs w:val="28"/>
        </w:rPr>
      </w:pPr>
    </w:p>
    <w:p w:rsidR="00792C44" w:rsidRDefault="00792C44" w:rsidP="00792C44">
      <w:pPr>
        <w:pStyle w:val="BodyText2"/>
        <w:rPr>
          <w:sz w:val="28"/>
          <w:szCs w:val="28"/>
        </w:rPr>
      </w:pPr>
      <w:r w:rsidRPr="00B63163">
        <w:rPr>
          <w:sz w:val="28"/>
          <w:szCs w:val="28"/>
        </w:rPr>
        <w:t>Meeting was adjourned at 1:</w:t>
      </w:r>
      <w:r w:rsidR="00C916BF">
        <w:rPr>
          <w:sz w:val="28"/>
          <w:szCs w:val="28"/>
        </w:rPr>
        <w:t>15</w:t>
      </w:r>
      <w:r w:rsidRPr="00B63163">
        <w:rPr>
          <w:sz w:val="28"/>
          <w:szCs w:val="28"/>
        </w:rPr>
        <w:t xml:space="preserve">PM by </w:t>
      </w:r>
      <w:r w:rsidR="00C916BF">
        <w:rPr>
          <w:sz w:val="28"/>
          <w:szCs w:val="28"/>
        </w:rPr>
        <w:t>Mark Morgan</w:t>
      </w:r>
      <w:r w:rsidRPr="00B63163">
        <w:rPr>
          <w:sz w:val="28"/>
          <w:szCs w:val="28"/>
        </w:rPr>
        <w:t xml:space="preserve">. A motion was made by </w:t>
      </w:r>
      <w:r w:rsidR="00C916BF">
        <w:rPr>
          <w:sz w:val="28"/>
          <w:szCs w:val="28"/>
        </w:rPr>
        <w:t>Kevin</w:t>
      </w:r>
      <w:r>
        <w:rPr>
          <w:sz w:val="28"/>
          <w:szCs w:val="28"/>
        </w:rPr>
        <w:t xml:space="preserve"> Morgan</w:t>
      </w:r>
      <w:r w:rsidRPr="00B63163">
        <w:rPr>
          <w:sz w:val="28"/>
          <w:szCs w:val="28"/>
        </w:rPr>
        <w:t xml:space="preserve"> and seconded by </w:t>
      </w:r>
      <w:r w:rsidR="001B2014">
        <w:rPr>
          <w:sz w:val="28"/>
          <w:szCs w:val="28"/>
        </w:rPr>
        <w:t xml:space="preserve">Colleen </w:t>
      </w:r>
      <w:proofErr w:type="spellStart"/>
      <w:r w:rsidR="001B2014">
        <w:rPr>
          <w:sz w:val="28"/>
          <w:szCs w:val="28"/>
        </w:rPr>
        <w:t>Prokop</w:t>
      </w:r>
      <w:proofErr w:type="spellEnd"/>
      <w:r w:rsidRPr="00B63163">
        <w:rPr>
          <w:sz w:val="28"/>
          <w:szCs w:val="28"/>
        </w:rPr>
        <w:t>. Motion carried.</w:t>
      </w:r>
    </w:p>
    <w:p w:rsidR="001B2014" w:rsidRDefault="001B2014" w:rsidP="00792C44">
      <w:pPr>
        <w:pStyle w:val="BodyText2"/>
        <w:rPr>
          <w:sz w:val="28"/>
          <w:szCs w:val="28"/>
        </w:rPr>
      </w:pPr>
    </w:p>
    <w:p w:rsidR="002E053A" w:rsidRPr="00B63163" w:rsidRDefault="0052346E" w:rsidP="002E053A">
      <w:pPr>
        <w:keepLines/>
        <w:spacing w:line="240" w:lineRule="auto"/>
        <w:jc w:val="both"/>
        <w:rPr>
          <w:rFonts w:cs="Calibri"/>
          <w:sz w:val="28"/>
          <w:szCs w:val="28"/>
        </w:rPr>
      </w:pPr>
      <w:r w:rsidRPr="00B63163">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C916BF">
        <w:rPr>
          <w:rFonts w:cs="Calibri"/>
          <w:sz w:val="28"/>
          <w:szCs w:val="28"/>
        </w:rPr>
        <w:t>June 9</w:t>
      </w:r>
      <w:r w:rsidR="006E4DA7">
        <w:rPr>
          <w:rFonts w:cs="Calibri"/>
          <w:sz w:val="28"/>
          <w:szCs w:val="28"/>
        </w:rPr>
        <w:t>, 2015</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w:t>
      </w:r>
      <w:proofErr w:type="spellStart"/>
      <w:r w:rsidRPr="00B63163">
        <w:rPr>
          <w:rFonts w:cs="Calibri"/>
          <w:sz w:val="28"/>
          <w:szCs w:val="28"/>
        </w:rPr>
        <w:t>dpt</w:t>
      </w:r>
      <w:proofErr w:type="spellEnd"/>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5"/>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2B93"/>
    <w:rsid w:val="0002620D"/>
    <w:rsid w:val="00026C17"/>
    <w:rsid w:val="000317EE"/>
    <w:rsid w:val="00034234"/>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1AA1"/>
    <w:rsid w:val="000B40BE"/>
    <w:rsid w:val="000B701D"/>
    <w:rsid w:val="000B702B"/>
    <w:rsid w:val="000C12D2"/>
    <w:rsid w:val="000C28FD"/>
    <w:rsid w:val="000C3F77"/>
    <w:rsid w:val="000C66B2"/>
    <w:rsid w:val="000D6482"/>
    <w:rsid w:val="000E2E95"/>
    <w:rsid w:val="000E393B"/>
    <w:rsid w:val="000E4DF5"/>
    <w:rsid w:val="000E78C6"/>
    <w:rsid w:val="000E7AFF"/>
    <w:rsid w:val="000F5985"/>
    <w:rsid w:val="000F6B6C"/>
    <w:rsid w:val="00100B2F"/>
    <w:rsid w:val="00101DDF"/>
    <w:rsid w:val="001039F3"/>
    <w:rsid w:val="00104FB6"/>
    <w:rsid w:val="00113A6A"/>
    <w:rsid w:val="00120F5A"/>
    <w:rsid w:val="00134A0E"/>
    <w:rsid w:val="00134C87"/>
    <w:rsid w:val="001410B6"/>
    <w:rsid w:val="001416E4"/>
    <w:rsid w:val="001432A9"/>
    <w:rsid w:val="00147996"/>
    <w:rsid w:val="0015262C"/>
    <w:rsid w:val="00152846"/>
    <w:rsid w:val="0015791A"/>
    <w:rsid w:val="00157C02"/>
    <w:rsid w:val="001615B8"/>
    <w:rsid w:val="00161BBC"/>
    <w:rsid w:val="0016338D"/>
    <w:rsid w:val="001634EA"/>
    <w:rsid w:val="00182461"/>
    <w:rsid w:val="00182CC3"/>
    <w:rsid w:val="00183482"/>
    <w:rsid w:val="001836E8"/>
    <w:rsid w:val="00186383"/>
    <w:rsid w:val="00186C84"/>
    <w:rsid w:val="00190679"/>
    <w:rsid w:val="0019485F"/>
    <w:rsid w:val="001A096C"/>
    <w:rsid w:val="001A0E40"/>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CE5"/>
    <w:rsid w:val="002320A7"/>
    <w:rsid w:val="00243091"/>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C7763"/>
    <w:rsid w:val="002D0DC1"/>
    <w:rsid w:val="002D133C"/>
    <w:rsid w:val="002D1879"/>
    <w:rsid w:val="002D2950"/>
    <w:rsid w:val="002D6DC6"/>
    <w:rsid w:val="002D7F35"/>
    <w:rsid w:val="002E053A"/>
    <w:rsid w:val="002E48D4"/>
    <w:rsid w:val="002E5C43"/>
    <w:rsid w:val="002E7CC4"/>
    <w:rsid w:val="002F2A8C"/>
    <w:rsid w:val="002F785A"/>
    <w:rsid w:val="003008D5"/>
    <w:rsid w:val="003104C7"/>
    <w:rsid w:val="00313647"/>
    <w:rsid w:val="003143CA"/>
    <w:rsid w:val="00314A03"/>
    <w:rsid w:val="00315C2B"/>
    <w:rsid w:val="003227F1"/>
    <w:rsid w:val="0033428A"/>
    <w:rsid w:val="00335E0A"/>
    <w:rsid w:val="00336088"/>
    <w:rsid w:val="00336C79"/>
    <w:rsid w:val="00343EBA"/>
    <w:rsid w:val="003452F5"/>
    <w:rsid w:val="00354A20"/>
    <w:rsid w:val="003575DC"/>
    <w:rsid w:val="003600B1"/>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B41DE"/>
    <w:rsid w:val="003C35F4"/>
    <w:rsid w:val="003C492B"/>
    <w:rsid w:val="003C4BC3"/>
    <w:rsid w:val="003C63CC"/>
    <w:rsid w:val="003D1864"/>
    <w:rsid w:val="003F2962"/>
    <w:rsid w:val="00400789"/>
    <w:rsid w:val="00405665"/>
    <w:rsid w:val="00410FD6"/>
    <w:rsid w:val="00422754"/>
    <w:rsid w:val="004254D0"/>
    <w:rsid w:val="004265EE"/>
    <w:rsid w:val="00427813"/>
    <w:rsid w:val="00431516"/>
    <w:rsid w:val="004321A3"/>
    <w:rsid w:val="00434C80"/>
    <w:rsid w:val="004426F1"/>
    <w:rsid w:val="004476DB"/>
    <w:rsid w:val="0045125E"/>
    <w:rsid w:val="0045227F"/>
    <w:rsid w:val="00453119"/>
    <w:rsid w:val="00455601"/>
    <w:rsid w:val="004630A8"/>
    <w:rsid w:val="004722FE"/>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A38"/>
    <w:rsid w:val="005130D0"/>
    <w:rsid w:val="00514A35"/>
    <w:rsid w:val="005154C8"/>
    <w:rsid w:val="0052109C"/>
    <w:rsid w:val="0052346E"/>
    <w:rsid w:val="00523D90"/>
    <w:rsid w:val="00526F41"/>
    <w:rsid w:val="00527AA7"/>
    <w:rsid w:val="00536127"/>
    <w:rsid w:val="00563912"/>
    <w:rsid w:val="005716F6"/>
    <w:rsid w:val="00576B80"/>
    <w:rsid w:val="00582EA5"/>
    <w:rsid w:val="005A0612"/>
    <w:rsid w:val="005A4CEE"/>
    <w:rsid w:val="005B47AD"/>
    <w:rsid w:val="005B6DA2"/>
    <w:rsid w:val="005C102C"/>
    <w:rsid w:val="005C73F9"/>
    <w:rsid w:val="005D1091"/>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C14A7"/>
    <w:rsid w:val="006C4286"/>
    <w:rsid w:val="006C72DC"/>
    <w:rsid w:val="006D4A78"/>
    <w:rsid w:val="006D6EF4"/>
    <w:rsid w:val="006E1D67"/>
    <w:rsid w:val="006E2528"/>
    <w:rsid w:val="006E4DA7"/>
    <w:rsid w:val="006E734D"/>
    <w:rsid w:val="006F25F4"/>
    <w:rsid w:val="006F3529"/>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A5584"/>
    <w:rsid w:val="007B0991"/>
    <w:rsid w:val="007B369A"/>
    <w:rsid w:val="007B78A3"/>
    <w:rsid w:val="007C0BAE"/>
    <w:rsid w:val="007C62D0"/>
    <w:rsid w:val="007C6EA0"/>
    <w:rsid w:val="007E7292"/>
    <w:rsid w:val="007E7E85"/>
    <w:rsid w:val="007F75E7"/>
    <w:rsid w:val="008021B4"/>
    <w:rsid w:val="00803815"/>
    <w:rsid w:val="00814B31"/>
    <w:rsid w:val="00817091"/>
    <w:rsid w:val="00817E6E"/>
    <w:rsid w:val="0082216D"/>
    <w:rsid w:val="00823669"/>
    <w:rsid w:val="008309B8"/>
    <w:rsid w:val="00837960"/>
    <w:rsid w:val="00840C68"/>
    <w:rsid w:val="00845590"/>
    <w:rsid w:val="00847898"/>
    <w:rsid w:val="008604F6"/>
    <w:rsid w:val="00861200"/>
    <w:rsid w:val="0086387E"/>
    <w:rsid w:val="00864F8E"/>
    <w:rsid w:val="00871754"/>
    <w:rsid w:val="00871833"/>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2B80"/>
    <w:rsid w:val="00943772"/>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F14"/>
    <w:rsid w:val="009D6AFA"/>
    <w:rsid w:val="009D75FF"/>
    <w:rsid w:val="009D7800"/>
    <w:rsid w:val="009E6EAA"/>
    <w:rsid w:val="009F1710"/>
    <w:rsid w:val="009F440B"/>
    <w:rsid w:val="009F69E7"/>
    <w:rsid w:val="009F6E3E"/>
    <w:rsid w:val="00A03182"/>
    <w:rsid w:val="00A07994"/>
    <w:rsid w:val="00A10DEE"/>
    <w:rsid w:val="00A1479B"/>
    <w:rsid w:val="00A151E5"/>
    <w:rsid w:val="00A15C60"/>
    <w:rsid w:val="00A17972"/>
    <w:rsid w:val="00A17B17"/>
    <w:rsid w:val="00A21C09"/>
    <w:rsid w:val="00A236E8"/>
    <w:rsid w:val="00A23E51"/>
    <w:rsid w:val="00A312D7"/>
    <w:rsid w:val="00A32B13"/>
    <w:rsid w:val="00A33BBA"/>
    <w:rsid w:val="00A3529E"/>
    <w:rsid w:val="00A5228B"/>
    <w:rsid w:val="00A537AE"/>
    <w:rsid w:val="00A57B8C"/>
    <w:rsid w:val="00A60B71"/>
    <w:rsid w:val="00A71505"/>
    <w:rsid w:val="00A7246E"/>
    <w:rsid w:val="00A814D1"/>
    <w:rsid w:val="00A8214F"/>
    <w:rsid w:val="00A83C74"/>
    <w:rsid w:val="00A847D8"/>
    <w:rsid w:val="00A86E3F"/>
    <w:rsid w:val="00A90079"/>
    <w:rsid w:val="00A95BFF"/>
    <w:rsid w:val="00AA7ED1"/>
    <w:rsid w:val="00AB0252"/>
    <w:rsid w:val="00AB1BA4"/>
    <w:rsid w:val="00AB3587"/>
    <w:rsid w:val="00AB3AF5"/>
    <w:rsid w:val="00AB6A07"/>
    <w:rsid w:val="00AC3D09"/>
    <w:rsid w:val="00AD4BE4"/>
    <w:rsid w:val="00AE695D"/>
    <w:rsid w:val="00AE7346"/>
    <w:rsid w:val="00AE79AC"/>
    <w:rsid w:val="00AF2483"/>
    <w:rsid w:val="00AF789E"/>
    <w:rsid w:val="00B01B94"/>
    <w:rsid w:val="00B0242D"/>
    <w:rsid w:val="00B0331D"/>
    <w:rsid w:val="00B17B71"/>
    <w:rsid w:val="00B21D2F"/>
    <w:rsid w:val="00B220C1"/>
    <w:rsid w:val="00B24F31"/>
    <w:rsid w:val="00B2519A"/>
    <w:rsid w:val="00B27A7D"/>
    <w:rsid w:val="00B3026D"/>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1852"/>
    <w:rsid w:val="00C12CD3"/>
    <w:rsid w:val="00C14BE2"/>
    <w:rsid w:val="00C162F4"/>
    <w:rsid w:val="00C243C7"/>
    <w:rsid w:val="00C315BE"/>
    <w:rsid w:val="00C366BF"/>
    <w:rsid w:val="00C400F8"/>
    <w:rsid w:val="00C40F16"/>
    <w:rsid w:val="00C4378C"/>
    <w:rsid w:val="00C5350F"/>
    <w:rsid w:val="00C53513"/>
    <w:rsid w:val="00C55684"/>
    <w:rsid w:val="00C557CC"/>
    <w:rsid w:val="00C63438"/>
    <w:rsid w:val="00C64A16"/>
    <w:rsid w:val="00C70BC6"/>
    <w:rsid w:val="00C73A31"/>
    <w:rsid w:val="00C811CD"/>
    <w:rsid w:val="00C90ADF"/>
    <w:rsid w:val="00C91634"/>
    <w:rsid w:val="00C916BF"/>
    <w:rsid w:val="00C91816"/>
    <w:rsid w:val="00C91A62"/>
    <w:rsid w:val="00C92750"/>
    <w:rsid w:val="00C9521C"/>
    <w:rsid w:val="00C96C59"/>
    <w:rsid w:val="00CA17CE"/>
    <w:rsid w:val="00CA41C8"/>
    <w:rsid w:val="00CC019F"/>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25336"/>
    <w:rsid w:val="00D271F4"/>
    <w:rsid w:val="00D27F10"/>
    <w:rsid w:val="00D31E10"/>
    <w:rsid w:val="00D33A64"/>
    <w:rsid w:val="00D34B36"/>
    <w:rsid w:val="00D4414A"/>
    <w:rsid w:val="00D452CC"/>
    <w:rsid w:val="00D455F3"/>
    <w:rsid w:val="00D45A60"/>
    <w:rsid w:val="00D45B1C"/>
    <w:rsid w:val="00D50DA8"/>
    <w:rsid w:val="00D533AF"/>
    <w:rsid w:val="00D56DFF"/>
    <w:rsid w:val="00D62597"/>
    <w:rsid w:val="00D637BA"/>
    <w:rsid w:val="00D65507"/>
    <w:rsid w:val="00D664E7"/>
    <w:rsid w:val="00D6690E"/>
    <w:rsid w:val="00D66B59"/>
    <w:rsid w:val="00D7404C"/>
    <w:rsid w:val="00D748EF"/>
    <w:rsid w:val="00D76AAD"/>
    <w:rsid w:val="00D77F49"/>
    <w:rsid w:val="00D80095"/>
    <w:rsid w:val="00D81FA4"/>
    <w:rsid w:val="00D82119"/>
    <w:rsid w:val="00D852D9"/>
    <w:rsid w:val="00D933D3"/>
    <w:rsid w:val="00D96057"/>
    <w:rsid w:val="00DB3767"/>
    <w:rsid w:val="00DB449D"/>
    <w:rsid w:val="00DC271F"/>
    <w:rsid w:val="00DC55C8"/>
    <w:rsid w:val="00DD0C95"/>
    <w:rsid w:val="00DD157E"/>
    <w:rsid w:val="00DD2BBC"/>
    <w:rsid w:val="00DD64EE"/>
    <w:rsid w:val="00DE195A"/>
    <w:rsid w:val="00DE28C1"/>
    <w:rsid w:val="00DE66BB"/>
    <w:rsid w:val="00DE710F"/>
    <w:rsid w:val="00DF2185"/>
    <w:rsid w:val="00DF5CF0"/>
    <w:rsid w:val="00DF7D85"/>
    <w:rsid w:val="00E000EE"/>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80ADE"/>
    <w:rsid w:val="00E830C4"/>
    <w:rsid w:val="00E83B0D"/>
    <w:rsid w:val="00E92A81"/>
    <w:rsid w:val="00E95B57"/>
    <w:rsid w:val="00E95C84"/>
    <w:rsid w:val="00E97DA8"/>
    <w:rsid w:val="00E97EF9"/>
    <w:rsid w:val="00EB22FD"/>
    <w:rsid w:val="00EC6673"/>
    <w:rsid w:val="00EC7319"/>
    <w:rsid w:val="00ED009F"/>
    <w:rsid w:val="00ED06D8"/>
    <w:rsid w:val="00ED086D"/>
    <w:rsid w:val="00ED688F"/>
    <w:rsid w:val="00ED6F9D"/>
    <w:rsid w:val="00EE2E49"/>
    <w:rsid w:val="00EE3302"/>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6023"/>
    <w:rsid w:val="00F2634C"/>
    <w:rsid w:val="00F268C2"/>
    <w:rsid w:val="00F276DE"/>
    <w:rsid w:val="00F447A3"/>
    <w:rsid w:val="00F44EC6"/>
    <w:rsid w:val="00F4685E"/>
    <w:rsid w:val="00F4759D"/>
    <w:rsid w:val="00F60529"/>
    <w:rsid w:val="00F70ED6"/>
    <w:rsid w:val="00F752D5"/>
    <w:rsid w:val="00F758B6"/>
    <w:rsid w:val="00F76253"/>
    <w:rsid w:val="00F83C26"/>
    <w:rsid w:val="00F846B2"/>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FFE49-C6F7-40B2-8CD6-6E77347F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2015-06-08T16:50:00Z</cp:lastPrinted>
  <dcterms:created xsi:type="dcterms:W3CDTF">2015-05-18T14:07:00Z</dcterms:created>
  <dcterms:modified xsi:type="dcterms:W3CDTF">2015-06-08T16:51:00Z</dcterms:modified>
</cp:coreProperties>
</file>