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DD013A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11</w:t>
      </w:r>
      <w:r w:rsidR="00F662C4">
        <w:rPr>
          <w:b/>
          <w:bCs/>
          <w:sz w:val="36"/>
          <w:szCs w:val="36"/>
        </w:rPr>
        <w:t>th</w:t>
      </w:r>
      <w:r w:rsidR="00C41CEA">
        <w:rPr>
          <w:b/>
          <w:bCs/>
          <w:sz w:val="36"/>
          <w:szCs w:val="36"/>
        </w:rPr>
        <w:t xml:space="preserve">, </w:t>
      </w:r>
      <w:r w:rsidR="004B39F4">
        <w:rPr>
          <w:b/>
          <w:bCs/>
          <w:sz w:val="36"/>
          <w:szCs w:val="36"/>
        </w:rPr>
        <w:t>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F662C4" w:rsidRDefault="000C0A1F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DD013A">
        <w:rPr>
          <w:sz w:val="28"/>
          <w:szCs w:val="28"/>
        </w:rPr>
        <w:t>May</w:t>
      </w:r>
      <w:r w:rsidR="00F662C4">
        <w:rPr>
          <w:sz w:val="28"/>
          <w:szCs w:val="28"/>
        </w:rPr>
        <w:t xml:space="preserve"> </w:t>
      </w:r>
      <w:r w:rsidR="00C533DE">
        <w:rPr>
          <w:sz w:val="28"/>
          <w:szCs w:val="28"/>
        </w:rPr>
        <w:t xml:space="preserve">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F662C4" w:rsidRDefault="00F662C4" w:rsidP="00F662C4">
      <w:pPr>
        <w:ind w:left="360"/>
        <w:rPr>
          <w:sz w:val="28"/>
          <w:szCs w:val="28"/>
        </w:rPr>
      </w:pPr>
    </w:p>
    <w:p w:rsidR="00F662C4" w:rsidRDefault="00DD013A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</w:t>
      </w:r>
      <w:r w:rsidR="00777338">
        <w:rPr>
          <w:sz w:val="28"/>
          <w:szCs w:val="28"/>
        </w:rPr>
        <w:t>pprove</w:t>
      </w:r>
      <w:r w:rsidR="00E20626">
        <w:rPr>
          <w:sz w:val="28"/>
          <w:szCs w:val="28"/>
        </w:rPr>
        <w:t xml:space="preserve"> the Equipment Rate Schedules.  </w:t>
      </w:r>
      <w:bookmarkStart w:id="0" w:name="_GoBack"/>
      <w:bookmarkEnd w:id="0"/>
      <w:r w:rsidR="00777338">
        <w:rPr>
          <w:sz w:val="28"/>
          <w:szCs w:val="28"/>
        </w:rPr>
        <w:t xml:space="preserve"> </w:t>
      </w:r>
    </w:p>
    <w:p w:rsidR="00777338" w:rsidRDefault="00777338" w:rsidP="00777338">
      <w:pPr>
        <w:pStyle w:val="ListParagraph"/>
        <w:rPr>
          <w:sz w:val="28"/>
          <w:szCs w:val="28"/>
        </w:rPr>
      </w:pPr>
    </w:p>
    <w:p w:rsidR="00777338" w:rsidRPr="00F662C4" w:rsidRDefault="00777338" w:rsidP="00F662C4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Wastewater Treatment Agreement </w:t>
      </w:r>
    </w:p>
    <w:p w:rsidR="009F14B0" w:rsidRPr="00F662C4" w:rsidRDefault="009F14B0" w:rsidP="00F662C4">
      <w:pPr>
        <w:rPr>
          <w:sz w:val="28"/>
          <w:szCs w:val="28"/>
        </w:rPr>
      </w:pPr>
    </w:p>
    <w:p w:rsidR="00534295" w:rsidRPr="00534295" w:rsidRDefault="009F14B0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Update</w:t>
      </w:r>
      <w:r w:rsidR="006D73F1">
        <w:rPr>
          <w:sz w:val="28"/>
          <w:szCs w:val="28"/>
        </w:rPr>
        <w:t>s</w:t>
      </w:r>
      <w:r>
        <w:rPr>
          <w:sz w:val="28"/>
          <w:szCs w:val="28"/>
        </w:rPr>
        <w:t xml:space="preserve"> on </w:t>
      </w:r>
      <w:r w:rsidR="006D73F1">
        <w:rPr>
          <w:sz w:val="28"/>
          <w:szCs w:val="28"/>
        </w:rPr>
        <w:t xml:space="preserve">the Public Service Maintenance Facility.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D73F1"/>
    <w:rsid w:val="006E375E"/>
    <w:rsid w:val="00702FCC"/>
    <w:rsid w:val="00717CB9"/>
    <w:rsid w:val="00774982"/>
    <w:rsid w:val="00777338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9F14B0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1CEA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013A"/>
    <w:rsid w:val="00DD52E6"/>
    <w:rsid w:val="00DE104B"/>
    <w:rsid w:val="00DE7E46"/>
    <w:rsid w:val="00E07EFA"/>
    <w:rsid w:val="00E149F2"/>
    <w:rsid w:val="00E17FD3"/>
    <w:rsid w:val="00E20626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662C4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B6FC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2019-02-09T17:12:00Z</cp:lastPrinted>
  <dcterms:created xsi:type="dcterms:W3CDTF">2019-06-10T14:32:00Z</dcterms:created>
  <dcterms:modified xsi:type="dcterms:W3CDTF">2019-06-10T14:32:00Z</dcterms:modified>
</cp:coreProperties>
</file>