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B5A6D" w14:textId="4FC97B11" w:rsidR="00AF0EE9" w:rsidRPr="00E24E8E" w:rsidRDefault="00AF0EE9" w:rsidP="009E078D">
      <w:pPr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 xml:space="preserve">The Planning and Zoning Commission of the City of Marion, Iowa, will meet </w:t>
      </w:r>
      <w:r w:rsidR="008641EC" w:rsidRPr="00E24E8E">
        <w:rPr>
          <w:rFonts w:ascii="Arial" w:hAnsi="Arial" w:cs="Arial"/>
          <w:sz w:val="22"/>
          <w:szCs w:val="22"/>
        </w:rPr>
        <w:t xml:space="preserve">Tuesday, </w:t>
      </w:r>
      <w:r w:rsidR="00B26E5C" w:rsidRPr="00E24E8E">
        <w:rPr>
          <w:rFonts w:ascii="Arial" w:hAnsi="Arial" w:cs="Arial"/>
          <w:sz w:val="22"/>
          <w:szCs w:val="22"/>
        </w:rPr>
        <w:t>August 14</w:t>
      </w:r>
      <w:r w:rsidR="006750AB" w:rsidRPr="00E24E8E">
        <w:rPr>
          <w:rFonts w:ascii="Arial" w:hAnsi="Arial" w:cs="Arial"/>
          <w:sz w:val="22"/>
          <w:szCs w:val="22"/>
        </w:rPr>
        <w:t xml:space="preserve">, </w:t>
      </w:r>
      <w:r w:rsidR="00CB510C" w:rsidRPr="00E24E8E">
        <w:rPr>
          <w:rFonts w:ascii="Arial" w:hAnsi="Arial" w:cs="Arial"/>
          <w:sz w:val="22"/>
          <w:szCs w:val="22"/>
        </w:rPr>
        <w:t>201</w:t>
      </w:r>
      <w:r w:rsidR="002B27D8" w:rsidRPr="00E24E8E">
        <w:rPr>
          <w:rFonts w:ascii="Arial" w:hAnsi="Arial" w:cs="Arial"/>
          <w:sz w:val="22"/>
          <w:szCs w:val="22"/>
        </w:rPr>
        <w:t>8</w:t>
      </w:r>
      <w:r w:rsidRPr="00E24E8E">
        <w:rPr>
          <w:rFonts w:ascii="Arial" w:hAnsi="Arial" w:cs="Arial"/>
          <w:sz w:val="22"/>
          <w:szCs w:val="22"/>
        </w:rPr>
        <w:t xml:space="preserve"> at</w:t>
      </w:r>
      <w:r w:rsidRPr="00E24E8E">
        <w:rPr>
          <w:rFonts w:ascii="Arial" w:hAnsi="Arial" w:cs="Arial"/>
          <w:b/>
          <w:sz w:val="22"/>
          <w:szCs w:val="22"/>
        </w:rPr>
        <w:t xml:space="preserve"> </w:t>
      </w:r>
      <w:r w:rsidRPr="00E24E8E">
        <w:rPr>
          <w:rFonts w:ascii="Arial" w:hAnsi="Arial" w:cs="Arial"/>
          <w:sz w:val="22"/>
          <w:szCs w:val="22"/>
        </w:rPr>
        <w:t>6:00 p.m. in the Council Chambers of Marion City Hall, 1225 6</w:t>
      </w:r>
      <w:r w:rsidRPr="00E24E8E">
        <w:rPr>
          <w:rFonts w:ascii="Arial" w:hAnsi="Arial" w:cs="Arial"/>
          <w:sz w:val="22"/>
          <w:szCs w:val="22"/>
          <w:vertAlign w:val="superscript"/>
        </w:rPr>
        <w:t>th</w:t>
      </w:r>
      <w:r w:rsidRPr="00E24E8E">
        <w:rPr>
          <w:rFonts w:ascii="Arial" w:hAnsi="Arial" w:cs="Arial"/>
          <w:sz w:val="22"/>
          <w:szCs w:val="22"/>
        </w:rPr>
        <w:t xml:space="preserve"> Avenue, Marion, Iowa for their regular monthly meeting.  The</w:t>
      </w:r>
      <w:r w:rsidRPr="00E24E8E">
        <w:rPr>
          <w:rFonts w:ascii="Arial" w:hAnsi="Arial" w:cs="Arial"/>
          <w:b/>
          <w:sz w:val="22"/>
          <w:szCs w:val="22"/>
        </w:rPr>
        <w:t xml:space="preserve"> </w:t>
      </w:r>
      <w:r w:rsidRPr="00E24E8E">
        <w:rPr>
          <w:rFonts w:ascii="Arial" w:hAnsi="Arial" w:cs="Arial"/>
          <w:sz w:val="22"/>
          <w:szCs w:val="22"/>
        </w:rPr>
        <w:t>agenda is as follows:</w:t>
      </w:r>
    </w:p>
    <w:p w14:paraId="22B8DC7E" w14:textId="77777777" w:rsidR="00AF0EE9" w:rsidRPr="00E24E8E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28EF9FE6" w14:textId="77777777" w:rsidR="00AF0EE9" w:rsidRPr="00E24E8E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>CALL TO ORDER.</w:t>
      </w:r>
      <w:r w:rsidRPr="00E24E8E">
        <w:rPr>
          <w:rFonts w:ascii="Arial" w:hAnsi="Arial" w:cs="Arial"/>
          <w:sz w:val="22"/>
          <w:szCs w:val="22"/>
        </w:rPr>
        <w:br/>
      </w:r>
    </w:p>
    <w:p w14:paraId="0BD5F108" w14:textId="77777777" w:rsidR="00AF0EE9" w:rsidRPr="00E24E8E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>ROLL CALL.</w:t>
      </w:r>
    </w:p>
    <w:p w14:paraId="0C80E4C9" w14:textId="77777777" w:rsidR="00AF0EE9" w:rsidRPr="00E24E8E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47D5A9DE" w14:textId="77777777" w:rsidR="00AF0EE9" w:rsidRPr="00E24E8E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>MINUTES.</w:t>
      </w:r>
      <w:r w:rsidRPr="00E24E8E">
        <w:rPr>
          <w:rFonts w:ascii="Arial" w:hAnsi="Arial" w:cs="Arial"/>
          <w:sz w:val="22"/>
          <w:szCs w:val="22"/>
        </w:rPr>
        <w:br/>
      </w:r>
    </w:p>
    <w:p w14:paraId="6AE281FD" w14:textId="6742B7A5" w:rsidR="00AF0EE9" w:rsidRPr="00E24E8E" w:rsidRDefault="00854407" w:rsidP="009E078D">
      <w:pPr>
        <w:numPr>
          <w:ilvl w:val="1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 xml:space="preserve">Planning and Zoning </w:t>
      </w:r>
      <w:r w:rsidR="00337F02" w:rsidRPr="00E24E8E">
        <w:rPr>
          <w:rFonts w:ascii="Arial" w:hAnsi="Arial" w:cs="Arial"/>
          <w:sz w:val="22"/>
          <w:szCs w:val="22"/>
        </w:rPr>
        <w:t>–</w:t>
      </w:r>
      <w:r w:rsidR="006F282C" w:rsidRPr="00E24E8E">
        <w:rPr>
          <w:rFonts w:ascii="Arial" w:hAnsi="Arial" w:cs="Arial"/>
          <w:sz w:val="22"/>
          <w:szCs w:val="22"/>
        </w:rPr>
        <w:t xml:space="preserve"> </w:t>
      </w:r>
      <w:r w:rsidR="006C0F05" w:rsidRPr="00E24E8E">
        <w:rPr>
          <w:rFonts w:ascii="Arial" w:hAnsi="Arial" w:cs="Arial"/>
          <w:sz w:val="22"/>
          <w:szCs w:val="22"/>
        </w:rPr>
        <w:t>July 10</w:t>
      </w:r>
      <w:r w:rsidR="003F5BD2" w:rsidRPr="00E24E8E">
        <w:rPr>
          <w:rFonts w:ascii="Arial" w:hAnsi="Arial" w:cs="Arial"/>
          <w:sz w:val="22"/>
          <w:szCs w:val="22"/>
        </w:rPr>
        <w:t xml:space="preserve">, </w:t>
      </w:r>
      <w:r w:rsidR="0069451B" w:rsidRPr="00E24E8E">
        <w:rPr>
          <w:rFonts w:ascii="Arial" w:hAnsi="Arial" w:cs="Arial"/>
          <w:sz w:val="22"/>
          <w:szCs w:val="22"/>
        </w:rPr>
        <w:t>201</w:t>
      </w:r>
      <w:r w:rsidR="00601E7F" w:rsidRPr="00E24E8E">
        <w:rPr>
          <w:rFonts w:ascii="Arial" w:hAnsi="Arial" w:cs="Arial"/>
          <w:sz w:val="22"/>
          <w:szCs w:val="22"/>
        </w:rPr>
        <w:t>8</w:t>
      </w:r>
    </w:p>
    <w:p w14:paraId="5D69F0BA" w14:textId="77777777" w:rsidR="00AF0EE9" w:rsidRPr="00E24E8E" w:rsidRDefault="00AF0EE9" w:rsidP="009E078D">
      <w:pPr>
        <w:ind w:left="576" w:right="720"/>
        <w:rPr>
          <w:rFonts w:ascii="Arial" w:hAnsi="Arial" w:cs="Arial"/>
          <w:color w:val="FF0000"/>
          <w:sz w:val="22"/>
          <w:szCs w:val="22"/>
        </w:rPr>
      </w:pPr>
    </w:p>
    <w:p w14:paraId="4444F326" w14:textId="77777777" w:rsidR="00AF0EE9" w:rsidRPr="00E24E8E" w:rsidRDefault="00AF0EE9" w:rsidP="009E078D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>CITIZEN PRESENTATIONS.</w:t>
      </w:r>
    </w:p>
    <w:p w14:paraId="2430E202" w14:textId="77777777" w:rsidR="00AF0EE9" w:rsidRPr="00E24E8E" w:rsidRDefault="00AF0EE9" w:rsidP="009E078D">
      <w:pPr>
        <w:ind w:right="720"/>
        <w:rPr>
          <w:rFonts w:ascii="Arial" w:hAnsi="Arial" w:cs="Arial"/>
          <w:sz w:val="22"/>
          <w:szCs w:val="22"/>
        </w:rPr>
      </w:pPr>
    </w:p>
    <w:p w14:paraId="6EC8EDE4" w14:textId="77777777" w:rsidR="006C0F05" w:rsidRPr="00E24E8E" w:rsidRDefault="00AF0EE9" w:rsidP="006C0F05">
      <w:pPr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>DIRECTOR’S REPORT.</w:t>
      </w:r>
    </w:p>
    <w:p w14:paraId="2D5B2A8E" w14:textId="77777777" w:rsidR="006C0F05" w:rsidRPr="00E24E8E" w:rsidRDefault="006C0F05" w:rsidP="006C0F05">
      <w:pPr>
        <w:pStyle w:val="ListParagraph"/>
        <w:rPr>
          <w:rStyle w:val="Strong"/>
          <w:rFonts w:ascii="Arial" w:hAnsi="Arial" w:cs="Arial"/>
          <w:b w:val="0"/>
          <w:caps/>
          <w:sz w:val="22"/>
          <w:szCs w:val="22"/>
        </w:rPr>
      </w:pPr>
    </w:p>
    <w:p w14:paraId="7C015571" w14:textId="6FC4DFC1" w:rsidR="006C0F05" w:rsidRPr="00E24E8E" w:rsidRDefault="006C0F05" w:rsidP="006C0F05">
      <w:pPr>
        <w:numPr>
          <w:ilvl w:val="0"/>
          <w:numId w:val="9"/>
        </w:numPr>
        <w:ind w:right="720"/>
        <w:rPr>
          <w:rStyle w:val="Strong"/>
          <w:rFonts w:ascii="Arial" w:hAnsi="Arial" w:cs="Arial"/>
          <w:b w:val="0"/>
          <w:bCs w:val="0"/>
          <w:sz w:val="22"/>
          <w:szCs w:val="22"/>
        </w:rPr>
      </w:pPr>
      <w:r w:rsidRPr="00E24E8E">
        <w:rPr>
          <w:rStyle w:val="Strong"/>
          <w:rFonts w:ascii="Arial" w:hAnsi="Arial" w:cs="Arial"/>
          <w:b w:val="0"/>
          <w:caps/>
          <w:sz w:val="22"/>
          <w:szCs w:val="22"/>
        </w:rPr>
        <w:t xml:space="preserve">Gill/green – Comprehensive Plan and rezone </w:t>
      </w:r>
    </w:p>
    <w:p w14:paraId="5A37D353" w14:textId="77777777" w:rsidR="006C0F05" w:rsidRPr="00E24E8E" w:rsidRDefault="006C0F05" w:rsidP="006C0F05">
      <w:pPr>
        <w:pStyle w:val="ListParagraph"/>
        <w:rPr>
          <w:rStyle w:val="Strong"/>
          <w:rFonts w:ascii="Arial" w:hAnsi="Arial" w:cs="Arial"/>
          <w:b w:val="0"/>
          <w:bCs w:val="0"/>
          <w:caps/>
          <w:sz w:val="22"/>
          <w:szCs w:val="22"/>
        </w:rPr>
      </w:pPr>
    </w:p>
    <w:p w14:paraId="2AB2F9FC" w14:textId="0326A68A" w:rsidR="006C0F05" w:rsidRPr="00E24E8E" w:rsidRDefault="006C0F05" w:rsidP="006C0F05">
      <w:pPr>
        <w:pStyle w:val="ListParagraph"/>
        <w:numPr>
          <w:ilvl w:val="1"/>
          <w:numId w:val="26"/>
        </w:numPr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 xml:space="preserve">Public hearing regarding the property between </w:t>
      </w:r>
      <w:proofErr w:type="spellStart"/>
      <w:r w:rsidRPr="00E24E8E">
        <w:rPr>
          <w:rFonts w:ascii="Arial" w:hAnsi="Arial" w:cs="Arial"/>
          <w:sz w:val="22"/>
          <w:szCs w:val="22"/>
        </w:rPr>
        <w:t>Alburnett</w:t>
      </w:r>
      <w:proofErr w:type="spellEnd"/>
      <w:r w:rsidRPr="00E24E8E">
        <w:rPr>
          <w:rFonts w:ascii="Arial" w:hAnsi="Arial" w:cs="Arial"/>
          <w:sz w:val="22"/>
          <w:szCs w:val="22"/>
        </w:rPr>
        <w:t xml:space="preserve"> Road and Irish Drive and north and south of Tower Terrace Road to amend the Future Land Use Map of the Marion Comprehensive Plan </w:t>
      </w:r>
      <w:r w:rsidRPr="00E24E8E">
        <w:rPr>
          <w:rFonts w:ascii="Arial" w:hAnsi="Arial" w:cs="Arial"/>
          <w:bCs/>
          <w:sz w:val="22"/>
          <w:szCs w:val="22"/>
        </w:rPr>
        <w:t xml:space="preserve">from Single Family Attached Residential to Single Family Detached Residential and Commercial; and Single Family Detached Residential to Commercial and a </w:t>
      </w:r>
      <w:r w:rsidRPr="00E24E8E">
        <w:rPr>
          <w:rFonts w:ascii="Arial" w:hAnsi="Arial" w:cs="Arial"/>
          <w:sz w:val="22"/>
          <w:szCs w:val="22"/>
        </w:rPr>
        <w:t xml:space="preserve">request to </w:t>
      </w:r>
      <w:r w:rsidRPr="00E24E8E">
        <w:rPr>
          <w:rFonts w:ascii="Arial" w:hAnsi="Arial" w:cs="Arial"/>
          <w:bCs/>
          <w:sz w:val="22"/>
          <w:szCs w:val="22"/>
        </w:rPr>
        <w:t xml:space="preserve">Rezone from  </w:t>
      </w:r>
      <w:r w:rsidRPr="00E24E8E">
        <w:rPr>
          <w:rFonts w:ascii="Arial" w:hAnsi="Arial" w:cs="Arial"/>
          <w:sz w:val="22"/>
          <w:szCs w:val="22"/>
        </w:rPr>
        <w:t>A-1 (Rural Restricted) to R-2 (Medium Density Single Family Residential), C-3 (General Commercial) and O-1 (Office Transitional) (Gill/Green).</w:t>
      </w:r>
    </w:p>
    <w:p w14:paraId="2F2D026D" w14:textId="77777777" w:rsidR="006C0F05" w:rsidRPr="00E24E8E" w:rsidRDefault="006C0F05" w:rsidP="006C0F05">
      <w:pPr>
        <w:pStyle w:val="ListParagraph"/>
        <w:ind w:left="1296" w:right="360"/>
        <w:rPr>
          <w:rFonts w:ascii="Arial" w:hAnsi="Arial" w:cs="Arial"/>
          <w:sz w:val="22"/>
          <w:szCs w:val="22"/>
        </w:rPr>
      </w:pPr>
    </w:p>
    <w:p w14:paraId="6CC2ED2E" w14:textId="54C0CA88" w:rsidR="006C0F05" w:rsidRPr="00E24E8E" w:rsidRDefault="006C0F05" w:rsidP="006C0F05">
      <w:pPr>
        <w:numPr>
          <w:ilvl w:val="1"/>
          <w:numId w:val="26"/>
        </w:numPr>
        <w:ind w:right="36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 xml:space="preserve">CPC Resolution No. </w:t>
      </w:r>
      <w:r w:rsidRPr="00E24E8E">
        <w:rPr>
          <w:rFonts w:ascii="Arial" w:hAnsi="Arial" w:cs="Arial"/>
          <w:sz w:val="22"/>
          <w:szCs w:val="22"/>
          <w:u w:val="single"/>
        </w:rPr>
        <w:t>18-39</w:t>
      </w:r>
      <w:r w:rsidRPr="00E24E8E">
        <w:rPr>
          <w:rFonts w:ascii="Arial" w:hAnsi="Arial" w:cs="Arial"/>
          <w:sz w:val="22"/>
          <w:szCs w:val="22"/>
        </w:rPr>
        <w:t xml:space="preserve"> recommending approval to amend the Future Land Use Map of the Marion Comprehensive Plan from </w:t>
      </w:r>
      <w:r w:rsidRPr="00E24E8E">
        <w:rPr>
          <w:rFonts w:ascii="Arial" w:hAnsi="Arial" w:cs="Arial"/>
          <w:bCs/>
          <w:sz w:val="22"/>
          <w:szCs w:val="22"/>
        </w:rPr>
        <w:t xml:space="preserve">Single Family Attached Residential to Single Family Detached Residential and Commercial; and Single Family Detached Residential to Commercial </w:t>
      </w:r>
      <w:r w:rsidRPr="00E24E8E">
        <w:rPr>
          <w:rFonts w:ascii="Arial" w:hAnsi="Arial" w:cs="Arial"/>
          <w:sz w:val="22"/>
          <w:szCs w:val="22"/>
        </w:rPr>
        <w:t xml:space="preserve">for property between </w:t>
      </w:r>
      <w:proofErr w:type="spellStart"/>
      <w:r w:rsidRPr="00E24E8E">
        <w:rPr>
          <w:rFonts w:ascii="Arial" w:hAnsi="Arial" w:cs="Arial"/>
          <w:sz w:val="22"/>
          <w:szCs w:val="22"/>
        </w:rPr>
        <w:t>Alburnett</w:t>
      </w:r>
      <w:proofErr w:type="spellEnd"/>
      <w:r w:rsidRPr="00E24E8E">
        <w:rPr>
          <w:rFonts w:ascii="Arial" w:hAnsi="Arial" w:cs="Arial"/>
          <w:sz w:val="22"/>
          <w:szCs w:val="22"/>
        </w:rPr>
        <w:t xml:space="preserve"> Road and Irish Drive and north and south of Tower Terrace </w:t>
      </w:r>
      <w:r w:rsidR="00E24E8E" w:rsidRPr="00E24E8E">
        <w:rPr>
          <w:rFonts w:ascii="Arial" w:hAnsi="Arial" w:cs="Arial"/>
          <w:sz w:val="22"/>
          <w:szCs w:val="22"/>
        </w:rPr>
        <w:t>Road. (</w:t>
      </w:r>
      <w:r w:rsidRPr="00E24E8E">
        <w:rPr>
          <w:rFonts w:ascii="Arial" w:hAnsi="Arial" w:cs="Arial"/>
          <w:sz w:val="22"/>
          <w:szCs w:val="22"/>
        </w:rPr>
        <w:t>Gill/Green)</w:t>
      </w:r>
    </w:p>
    <w:p w14:paraId="0D11F8E5" w14:textId="77777777" w:rsidR="006C0F05" w:rsidRPr="00E24E8E" w:rsidRDefault="006C0F05" w:rsidP="006C0F05">
      <w:pPr>
        <w:pStyle w:val="ListParagraph"/>
        <w:rPr>
          <w:rFonts w:ascii="Arial" w:hAnsi="Arial" w:cs="Arial"/>
          <w:sz w:val="22"/>
          <w:szCs w:val="22"/>
        </w:rPr>
      </w:pPr>
    </w:p>
    <w:p w14:paraId="05863459" w14:textId="77777777" w:rsidR="006C0F05" w:rsidRPr="00E24E8E" w:rsidRDefault="006C0F05" w:rsidP="006C0F05">
      <w:pPr>
        <w:ind w:left="1296" w:right="360"/>
        <w:rPr>
          <w:rFonts w:ascii="Arial" w:hAnsi="Arial" w:cs="Arial"/>
          <w:sz w:val="22"/>
          <w:szCs w:val="22"/>
        </w:rPr>
      </w:pPr>
    </w:p>
    <w:p w14:paraId="3E5B8F86" w14:textId="223DC083" w:rsidR="006C0F05" w:rsidRPr="00E24E8E" w:rsidRDefault="006C0F05" w:rsidP="006C0F05">
      <w:pPr>
        <w:numPr>
          <w:ilvl w:val="1"/>
          <w:numId w:val="26"/>
        </w:numPr>
        <w:ind w:right="36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 xml:space="preserve">CPC Resolution No. </w:t>
      </w:r>
      <w:r w:rsidRPr="00E24E8E">
        <w:rPr>
          <w:rFonts w:ascii="Arial" w:hAnsi="Arial" w:cs="Arial"/>
          <w:sz w:val="22"/>
          <w:szCs w:val="22"/>
          <w:u w:val="single"/>
        </w:rPr>
        <w:t>18-40</w:t>
      </w:r>
      <w:r w:rsidRPr="00E24E8E">
        <w:rPr>
          <w:rFonts w:ascii="Arial" w:hAnsi="Arial" w:cs="Arial"/>
          <w:sz w:val="22"/>
          <w:szCs w:val="22"/>
        </w:rPr>
        <w:t xml:space="preserve"> recommending approval to </w:t>
      </w:r>
      <w:r w:rsidRPr="00E24E8E">
        <w:rPr>
          <w:rFonts w:ascii="Arial" w:hAnsi="Arial" w:cs="Arial"/>
          <w:bCs/>
          <w:sz w:val="22"/>
          <w:szCs w:val="22"/>
        </w:rPr>
        <w:t xml:space="preserve">Rezone from </w:t>
      </w:r>
      <w:r w:rsidRPr="00E24E8E">
        <w:rPr>
          <w:rFonts w:ascii="Arial" w:hAnsi="Arial" w:cs="Arial"/>
          <w:sz w:val="22"/>
          <w:szCs w:val="22"/>
        </w:rPr>
        <w:t xml:space="preserve">A-1 (Rural Restricted) to R-2 (Medium Density Single Family Residential), C-3 (General Commercial) and O-1 (Office </w:t>
      </w:r>
      <w:r w:rsidR="00E24E8E" w:rsidRPr="00E24E8E">
        <w:rPr>
          <w:rFonts w:ascii="Arial" w:hAnsi="Arial" w:cs="Arial"/>
          <w:sz w:val="22"/>
          <w:szCs w:val="22"/>
        </w:rPr>
        <w:t>Transitional) for</w:t>
      </w:r>
      <w:r w:rsidRPr="00E24E8E">
        <w:rPr>
          <w:rFonts w:ascii="Arial" w:hAnsi="Arial" w:cs="Arial"/>
          <w:sz w:val="22"/>
          <w:szCs w:val="22"/>
        </w:rPr>
        <w:t xml:space="preserve"> property between </w:t>
      </w:r>
      <w:proofErr w:type="spellStart"/>
      <w:r w:rsidRPr="00E24E8E">
        <w:rPr>
          <w:rFonts w:ascii="Arial" w:hAnsi="Arial" w:cs="Arial"/>
          <w:sz w:val="22"/>
          <w:szCs w:val="22"/>
        </w:rPr>
        <w:t>Alburnett</w:t>
      </w:r>
      <w:proofErr w:type="spellEnd"/>
      <w:r w:rsidRPr="00E24E8E">
        <w:rPr>
          <w:rFonts w:ascii="Arial" w:hAnsi="Arial" w:cs="Arial"/>
          <w:sz w:val="22"/>
          <w:szCs w:val="22"/>
        </w:rPr>
        <w:t xml:space="preserve"> Road and Irish Drive and north and south of Tower Terrace </w:t>
      </w:r>
      <w:proofErr w:type="gramStart"/>
      <w:r w:rsidRPr="00E24E8E">
        <w:rPr>
          <w:rFonts w:ascii="Arial" w:hAnsi="Arial" w:cs="Arial"/>
          <w:sz w:val="22"/>
          <w:szCs w:val="22"/>
        </w:rPr>
        <w:t>Road.(</w:t>
      </w:r>
      <w:proofErr w:type="gramEnd"/>
      <w:r w:rsidRPr="00E24E8E">
        <w:rPr>
          <w:rFonts w:ascii="Arial" w:hAnsi="Arial" w:cs="Arial"/>
          <w:sz w:val="22"/>
          <w:szCs w:val="22"/>
        </w:rPr>
        <w:t>Gill/Green)</w:t>
      </w:r>
    </w:p>
    <w:p w14:paraId="78EAB70B" w14:textId="5F7D12F6" w:rsidR="00E24E8E" w:rsidRPr="00E24E8E" w:rsidRDefault="00E24E8E" w:rsidP="00E24E8E">
      <w:pPr>
        <w:ind w:right="360"/>
        <w:rPr>
          <w:rFonts w:ascii="Arial" w:hAnsi="Arial" w:cs="Arial"/>
          <w:sz w:val="22"/>
          <w:szCs w:val="22"/>
        </w:rPr>
      </w:pPr>
    </w:p>
    <w:p w14:paraId="5C4D4BD8" w14:textId="7088F3CD" w:rsidR="00E24E8E" w:rsidRPr="00E24E8E" w:rsidRDefault="00E24E8E" w:rsidP="00E24E8E">
      <w:pPr>
        <w:pStyle w:val="ListParagraph"/>
        <w:numPr>
          <w:ilvl w:val="1"/>
          <w:numId w:val="26"/>
        </w:numPr>
        <w:ind w:right="36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 xml:space="preserve">CPC Resolution No. </w:t>
      </w:r>
      <w:r w:rsidRPr="00E24E8E">
        <w:rPr>
          <w:rFonts w:ascii="Arial" w:hAnsi="Arial" w:cs="Arial"/>
          <w:sz w:val="22"/>
          <w:szCs w:val="22"/>
          <w:u w:val="single"/>
        </w:rPr>
        <w:t>18-4</w:t>
      </w:r>
      <w:r w:rsidRPr="00E24E8E">
        <w:rPr>
          <w:rFonts w:ascii="Arial" w:hAnsi="Arial" w:cs="Arial"/>
          <w:sz w:val="22"/>
          <w:szCs w:val="22"/>
        </w:rPr>
        <w:t xml:space="preserve">1 recommending approval of a Preliminary Plat for Tower </w:t>
      </w:r>
      <w:r w:rsidRPr="00E24E8E">
        <w:rPr>
          <w:rFonts w:ascii="Arial" w:hAnsi="Arial" w:cs="Arial"/>
          <w:sz w:val="22"/>
          <w:szCs w:val="22"/>
        </w:rPr>
        <w:br/>
        <w:t xml:space="preserve">Terrace Commercial located </w:t>
      </w:r>
      <w:r w:rsidRPr="00E24E8E">
        <w:rPr>
          <w:rFonts w:ascii="Arial" w:hAnsi="Arial" w:cs="Arial"/>
          <w:sz w:val="22"/>
          <w:szCs w:val="22"/>
        </w:rPr>
        <w:t xml:space="preserve">between </w:t>
      </w:r>
      <w:proofErr w:type="spellStart"/>
      <w:r w:rsidRPr="00E24E8E">
        <w:rPr>
          <w:rFonts w:ascii="Arial" w:hAnsi="Arial" w:cs="Arial"/>
          <w:sz w:val="22"/>
          <w:szCs w:val="22"/>
        </w:rPr>
        <w:t>Alburnett</w:t>
      </w:r>
      <w:proofErr w:type="spellEnd"/>
      <w:r w:rsidRPr="00E24E8E">
        <w:rPr>
          <w:rFonts w:ascii="Arial" w:hAnsi="Arial" w:cs="Arial"/>
          <w:sz w:val="22"/>
          <w:szCs w:val="22"/>
        </w:rPr>
        <w:t xml:space="preserve"> Road and Irish Drive and north and south of Tower Terrace Road</w:t>
      </w:r>
      <w:r w:rsidRPr="00E24E8E">
        <w:rPr>
          <w:rFonts w:ascii="Arial" w:hAnsi="Arial" w:cs="Arial"/>
          <w:sz w:val="22"/>
          <w:szCs w:val="22"/>
        </w:rPr>
        <w:t>. (Gill/Green)</w:t>
      </w:r>
    </w:p>
    <w:p w14:paraId="3A662BAF" w14:textId="77777777" w:rsidR="00E24E8E" w:rsidRPr="00E24E8E" w:rsidRDefault="00E24E8E" w:rsidP="00E24E8E">
      <w:pPr>
        <w:pStyle w:val="ListParagraph"/>
        <w:rPr>
          <w:rFonts w:ascii="Arial" w:hAnsi="Arial" w:cs="Arial"/>
          <w:sz w:val="22"/>
          <w:szCs w:val="22"/>
        </w:rPr>
      </w:pPr>
    </w:p>
    <w:p w14:paraId="50FDF9D4" w14:textId="1C7E2C01" w:rsidR="00E24E8E" w:rsidRPr="00E24E8E" w:rsidRDefault="00E24E8E" w:rsidP="00E24E8E">
      <w:pPr>
        <w:ind w:right="360"/>
        <w:rPr>
          <w:rFonts w:ascii="Arial" w:hAnsi="Arial" w:cs="Arial"/>
          <w:sz w:val="22"/>
          <w:szCs w:val="22"/>
        </w:rPr>
      </w:pPr>
    </w:p>
    <w:p w14:paraId="2F6AE0B4" w14:textId="7CCFBB85" w:rsidR="00E24E8E" w:rsidRDefault="00E24E8E" w:rsidP="00E24E8E">
      <w:pPr>
        <w:ind w:right="360"/>
        <w:rPr>
          <w:rFonts w:ascii="Arial" w:hAnsi="Arial" w:cs="Arial"/>
          <w:sz w:val="22"/>
          <w:szCs w:val="22"/>
        </w:rPr>
      </w:pPr>
    </w:p>
    <w:p w14:paraId="4859D0C8" w14:textId="77777777" w:rsidR="00E24E8E" w:rsidRPr="00E24E8E" w:rsidRDefault="00E24E8E" w:rsidP="00E24E8E">
      <w:pPr>
        <w:ind w:right="360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7398AC56" w14:textId="77777777" w:rsidR="006C0F05" w:rsidRPr="00E24E8E" w:rsidRDefault="006C0F05" w:rsidP="006C0F05">
      <w:pPr>
        <w:ind w:left="1296" w:right="360"/>
        <w:rPr>
          <w:rFonts w:ascii="Arial" w:hAnsi="Arial" w:cs="Arial"/>
          <w:sz w:val="22"/>
          <w:szCs w:val="22"/>
        </w:rPr>
      </w:pPr>
    </w:p>
    <w:p w14:paraId="6F556303" w14:textId="6F8B4B26" w:rsidR="006C0F05" w:rsidRPr="00E24E8E" w:rsidRDefault="006C0F05" w:rsidP="006C0F05">
      <w:pPr>
        <w:pStyle w:val="ListParagraph"/>
        <w:numPr>
          <w:ilvl w:val="0"/>
          <w:numId w:val="9"/>
        </w:numPr>
        <w:ind w:right="36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caps/>
          <w:sz w:val="22"/>
          <w:szCs w:val="22"/>
        </w:rPr>
        <w:lastRenderedPageBreak/>
        <w:t>Whispering estate addition to Linn County – Final Plat (Del and donna bucknell)</w:t>
      </w:r>
    </w:p>
    <w:p w14:paraId="39C45BE8" w14:textId="77777777" w:rsidR="006C0F05" w:rsidRPr="00E24E8E" w:rsidRDefault="006C0F05" w:rsidP="006C0F05">
      <w:pPr>
        <w:ind w:left="288" w:right="720"/>
        <w:rPr>
          <w:rFonts w:ascii="Arial" w:hAnsi="Arial" w:cs="Arial"/>
          <w:sz w:val="22"/>
          <w:szCs w:val="22"/>
        </w:rPr>
      </w:pPr>
    </w:p>
    <w:p w14:paraId="3D06A9D3" w14:textId="09D79607" w:rsidR="006C0F05" w:rsidRPr="00E24E8E" w:rsidRDefault="006C0F05" w:rsidP="006C0F05">
      <w:pPr>
        <w:pStyle w:val="ListParagraph"/>
        <w:numPr>
          <w:ilvl w:val="1"/>
          <w:numId w:val="27"/>
        </w:numPr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bCs/>
          <w:sz w:val="22"/>
          <w:szCs w:val="22"/>
        </w:rPr>
        <w:t xml:space="preserve">CPC Resolution No. </w:t>
      </w:r>
      <w:r w:rsidRPr="00E24E8E">
        <w:rPr>
          <w:rFonts w:ascii="Arial" w:hAnsi="Arial" w:cs="Arial"/>
          <w:bCs/>
          <w:sz w:val="22"/>
          <w:szCs w:val="22"/>
          <w:u w:val="single"/>
        </w:rPr>
        <w:t>18-4</w:t>
      </w:r>
      <w:r w:rsidR="00E24E8E" w:rsidRPr="00E24E8E">
        <w:rPr>
          <w:rFonts w:ascii="Arial" w:hAnsi="Arial" w:cs="Arial"/>
          <w:bCs/>
          <w:sz w:val="22"/>
          <w:szCs w:val="22"/>
          <w:u w:val="single"/>
        </w:rPr>
        <w:t>2</w:t>
      </w:r>
      <w:r w:rsidRPr="00E24E8E">
        <w:rPr>
          <w:rFonts w:ascii="Arial" w:hAnsi="Arial" w:cs="Arial"/>
          <w:bCs/>
          <w:sz w:val="22"/>
          <w:szCs w:val="22"/>
        </w:rPr>
        <w:t xml:space="preserve"> recommending approval of a Final Plat for Whispering Estate Addition to Linn County at </w:t>
      </w:r>
      <w:r w:rsidRPr="00E24E8E">
        <w:rPr>
          <w:rFonts w:ascii="Arial" w:hAnsi="Arial" w:cs="Arial"/>
          <w:sz w:val="22"/>
          <w:szCs w:val="22"/>
        </w:rPr>
        <w:t>1880 Bloomington Road</w:t>
      </w:r>
      <w:r w:rsidRPr="00E24E8E">
        <w:rPr>
          <w:rFonts w:ascii="Arial" w:hAnsi="Arial" w:cs="Arial"/>
          <w:bCs/>
          <w:sz w:val="22"/>
          <w:szCs w:val="22"/>
        </w:rPr>
        <w:t xml:space="preserve"> in Linn County, Iowa. </w:t>
      </w:r>
    </w:p>
    <w:p w14:paraId="24E127D5" w14:textId="1205D154" w:rsidR="00E24E8E" w:rsidRPr="00E24E8E" w:rsidRDefault="00E24E8E" w:rsidP="00E24E8E">
      <w:pPr>
        <w:ind w:right="720"/>
        <w:rPr>
          <w:rFonts w:ascii="Arial" w:hAnsi="Arial" w:cs="Arial"/>
          <w:sz w:val="22"/>
          <w:szCs w:val="22"/>
        </w:rPr>
      </w:pPr>
    </w:p>
    <w:p w14:paraId="043C3798" w14:textId="1B5BA2BE" w:rsidR="00E24E8E" w:rsidRPr="00E24E8E" w:rsidRDefault="00E24E8E" w:rsidP="00E24E8E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 xml:space="preserve">ZONING CODE AMENDMENT </w:t>
      </w:r>
    </w:p>
    <w:p w14:paraId="257F14BD" w14:textId="5653605C" w:rsidR="00E24E8E" w:rsidRPr="00E24E8E" w:rsidRDefault="00E24E8E" w:rsidP="00E24E8E">
      <w:pPr>
        <w:pStyle w:val="ListParagraph"/>
        <w:numPr>
          <w:ilvl w:val="1"/>
          <w:numId w:val="9"/>
        </w:numPr>
        <w:tabs>
          <w:tab w:val="clear" w:pos="1296"/>
        </w:tabs>
        <w:ind w:left="1440" w:right="720" w:hanging="36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>Public Hearing regarding amendment to Chapter 176.32 of the Marion Code of Ordinances regarding accessory structure size.</w:t>
      </w:r>
    </w:p>
    <w:p w14:paraId="57A48F79" w14:textId="77777777" w:rsidR="00E24E8E" w:rsidRPr="00E24E8E" w:rsidRDefault="00E24E8E" w:rsidP="00E24E8E">
      <w:pPr>
        <w:ind w:left="1080" w:right="720"/>
        <w:rPr>
          <w:rFonts w:ascii="Arial" w:hAnsi="Arial" w:cs="Arial"/>
          <w:sz w:val="22"/>
          <w:szCs w:val="22"/>
        </w:rPr>
      </w:pPr>
    </w:p>
    <w:p w14:paraId="7C4CCDCD" w14:textId="77777777" w:rsidR="00E24E8E" w:rsidRDefault="00E24E8E" w:rsidP="00E24E8E">
      <w:pPr>
        <w:pStyle w:val="ListParagraph"/>
        <w:numPr>
          <w:ilvl w:val="1"/>
          <w:numId w:val="9"/>
        </w:numPr>
        <w:tabs>
          <w:tab w:val="clear" w:pos="1296"/>
          <w:tab w:val="num" w:pos="1530"/>
        </w:tabs>
        <w:ind w:left="1440" w:right="720" w:hanging="36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sz w:val="22"/>
          <w:szCs w:val="22"/>
        </w:rPr>
        <w:t xml:space="preserve">CPC Resolution No. </w:t>
      </w:r>
      <w:r w:rsidRPr="00E24E8E">
        <w:rPr>
          <w:rFonts w:ascii="Arial" w:hAnsi="Arial" w:cs="Arial"/>
          <w:sz w:val="22"/>
          <w:szCs w:val="22"/>
          <w:u w:val="single"/>
        </w:rPr>
        <w:t xml:space="preserve">18-43 </w:t>
      </w:r>
      <w:r w:rsidRPr="00E24E8E">
        <w:rPr>
          <w:rFonts w:ascii="Arial" w:hAnsi="Arial" w:cs="Arial"/>
          <w:sz w:val="22"/>
          <w:szCs w:val="22"/>
        </w:rPr>
        <w:t xml:space="preserve">recommending approval of an </w:t>
      </w:r>
      <w:r w:rsidRPr="00E24E8E">
        <w:rPr>
          <w:rFonts w:ascii="Arial" w:hAnsi="Arial" w:cs="Arial"/>
          <w:sz w:val="22"/>
          <w:szCs w:val="22"/>
        </w:rPr>
        <w:t>amendment to Chapter 176.32 of the Marion Code of Ordinances regarding accessory structure size.</w:t>
      </w:r>
    </w:p>
    <w:p w14:paraId="29803832" w14:textId="77777777" w:rsidR="00E24E8E" w:rsidRPr="00E24E8E" w:rsidRDefault="00E24E8E" w:rsidP="00E24E8E">
      <w:pPr>
        <w:pStyle w:val="ListParagraph"/>
        <w:rPr>
          <w:rFonts w:ascii="Arial" w:hAnsi="Arial" w:cs="Arial"/>
          <w:caps/>
          <w:sz w:val="22"/>
          <w:szCs w:val="22"/>
        </w:rPr>
      </w:pPr>
    </w:p>
    <w:p w14:paraId="498A53E5" w14:textId="354676B7" w:rsidR="00353D9B" w:rsidRPr="00E24E8E" w:rsidRDefault="006C0F05" w:rsidP="00E24E8E">
      <w:pPr>
        <w:pStyle w:val="ListParagraph"/>
        <w:numPr>
          <w:ilvl w:val="0"/>
          <w:numId w:val="9"/>
        </w:numPr>
        <w:ind w:right="720"/>
        <w:rPr>
          <w:rFonts w:ascii="Arial" w:hAnsi="Arial" w:cs="Arial"/>
          <w:sz w:val="22"/>
          <w:szCs w:val="22"/>
        </w:rPr>
      </w:pPr>
      <w:r w:rsidRPr="00E24E8E">
        <w:rPr>
          <w:rFonts w:ascii="Arial" w:hAnsi="Arial" w:cs="Arial"/>
          <w:caps/>
          <w:sz w:val="22"/>
          <w:szCs w:val="22"/>
        </w:rPr>
        <w:t>a</w:t>
      </w:r>
      <w:r w:rsidRPr="00E24E8E">
        <w:rPr>
          <w:rFonts w:ascii="Arial" w:hAnsi="Arial" w:cs="Arial"/>
          <w:sz w:val="22"/>
          <w:szCs w:val="22"/>
        </w:rPr>
        <w:t>DJOURN.</w:t>
      </w:r>
    </w:p>
    <w:sectPr w:rsidR="00353D9B" w:rsidRPr="00E24E8E" w:rsidSect="00EC7DC4">
      <w:footerReference w:type="default" r:id="rId8"/>
      <w:headerReference w:type="first" r:id="rId9"/>
      <w:footerReference w:type="first" r:id="rId10"/>
      <w:pgSz w:w="12240" w:h="15840" w:code="1"/>
      <w:pgMar w:top="720" w:right="720" w:bottom="720" w:left="72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77AED6" w14:textId="77777777" w:rsidR="000B5163" w:rsidRDefault="000B5163" w:rsidP="0039336E">
      <w:r>
        <w:separator/>
      </w:r>
    </w:p>
  </w:endnote>
  <w:endnote w:type="continuationSeparator" w:id="0">
    <w:p w14:paraId="017C460A" w14:textId="77777777" w:rsidR="000B5163" w:rsidRDefault="000B5163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Segoe UI Semibold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7062B6F" w14:textId="77777777" w:rsidTr="002572DF">
      <w:tc>
        <w:tcPr>
          <w:tcW w:w="750" w:type="pct"/>
          <w:shd w:val="clear" w:color="auto" w:fill="auto"/>
        </w:tcPr>
        <w:p w14:paraId="2D2C7672" w14:textId="21FE9897" w:rsidR="000B5163" w:rsidRPr="008D36CA" w:rsidRDefault="000B5163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DC8AF9F" w14:textId="77777777" w:rsidR="000B5163" w:rsidRDefault="000B5163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2BD1A28" w14:textId="77777777" w:rsidR="000B5163" w:rsidRDefault="000B51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620"/>
      <w:gridCol w:w="9180"/>
    </w:tblGrid>
    <w:tr w:rsidR="000B5163" w14:paraId="32DBFE87" w14:textId="77777777" w:rsidTr="0032260A">
      <w:tc>
        <w:tcPr>
          <w:tcW w:w="750" w:type="pct"/>
          <w:shd w:val="clear" w:color="auto" w:fill="auto"/>
        </w:tcPr>
        <w:p w14:paraId="61B29175" w14:textId="116ABF91" w:rsidR="000B5163" w:rsidRPr="008D36CA" w:rsidRDefault="000B5163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B26E5C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1A831C29" w14:textId="77777777" w:rsidR="000B5163" w:rsidRDefault="000B5163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3CC04C46" w14:textId="77777777" w:rsidR="000B5163" w:rsidRDefault="000B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EA8313" w14:textId="77777777" w:rsidR="000B5163" w:rsidRDefault="000B5163" w:rsidP="0039336E">
      <w:r>
        <w:separator/>
      </w:r>
    </w:p>
  </w:footnote>
  <w:footnote w:type="continuationSeparator" w:id="0">
    <w:p w14:paraId="1AF3AB51" w14:textId="77777777" w:rsidR="000B5163" w:rsidRDefault="000B5163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ADD64" w14:textId="069B7B3C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E51979" wp14:editId="40F4E5EC">
              <wp:simplePos x="0" y="0"/>
              <wp:positionH relativeFrom="column">
                <wp:posOffset>2971800</wp:posOffset>
              </wp:positionH>
              <wp:positionV relativeFrom="paragraph">
                <wp:posOffset>85725</wp:posOffset>
              </wp:positionV>
              <wp:extent cx="3276600" cy="9144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CD0432" w14:textId="77777777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Planning &amp; Zoning Commission</w:t>
                          </w:r>
                        </w:p>
                        <w:p w14:paraId="7426B539" w14:textId="6481C9AB" w:rsidR="000B5163" w:rsidRPr="00BF2CE7" w:rsidRDefault="000B5163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Agenda: </w:t>
                          </w:r>
                          <w:r w:rsidR="00B26E5C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August 14</w:t>
                          </w: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, 2018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E5197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4pt;margin-top:6.75pt;width:25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" stroked="f">
              <v:textbox>
                <w:txbxContent>
                  <w:p w14:paraId="20CD0432" w14:textId="77777777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Planning &amp; Zoning Commission</w:t>
                    </w:r>
                  </w:p>
                  <w:p w14:paraId="7426B539" w14:textId="6481C9AB" w:rsidR="000B5163" w:rsidRPr="00BF2CE7" w:rsidRDefault="000B5163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Agenda: </w:t>
                    </w:r>
                    <w:r w:rsidR="00B26E5C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August 14</w:t>
                    </w: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, 2018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4A147A79" wp14:editId="1397FC54">
          <wp:simplePos x="0" y="0"/>
          <wp:positionH relativeFrom="column">
            <wp:posOffset>-66675</wp:posOffset>
          </wp:positionH>
          <wp:positionV relativeFrom="paragraph">
            <wp:posOffset>85725</wp:posOffset>
          </wp:positionV>
          <wp:extent cx="3038475" cy="838200"/>
          <wp:effectExtent l="19050" t="0" r="9525" b="0"/>
          <wp:wrapSquare wrapText="bothSides"/>
          <wp:docPr id="1" name="Picture 1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847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90C3ABD" w14:textId="77777777" w:rsidR="000B5163" w:rsidRDefault="000B5163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453656B3" w14:textId="77777777" w:rsidR="000B5163" w:rsidRDefault="000B5163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50A8FC66" w14:textId="77777777" w:rsidR="000B5163" w:rsidRDefault="000B5163" w:rsidP="00FC2452">
    <w:pPr>
      <w:pStyle w:val="Header"/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  <w:r>
      <w:rPr>
        <w:noProof/>
        <w:color w:val="808080" w:themeColor="text1" w:themeTint="7F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7D2A7F1" wp14:editId="5781920E">
              <wp:simplePos x="0" y="0"/>
              <wp:positionH relativeFrom="column">
                <wp:posOffset>0</wp:posOffset>
              </wp:positionH>
              <wp:positionV relativeFrom="paragraph">
                <wp:posOffset>250796</wp:posOffset>
              </wp:positionV>
              <wp:extent cx="5932967" cy="10633"/>
              <wp:effectExtent l="0" t="0" r="29845" b="2794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932967" cy="10633"/>
                      </a:xfrm>
                      <a:prstGeom prst="line">
                        <a:avLst/>
                      </a:prstGeom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AA1951" id="Straight Connector 3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75pt" to="467.1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" strokecolor="#7f7f7f [1612]" strokeweight=".5pt">
              <v:stroke joinstyle="miter"/>
            </v:line>
          </w:pict>
        </mc:Fallback>
      </mc:AlternateContent>
    </w:r>
  </w:p>
  <w:p w14:paraId="7DE7BA0E" w14:textId="77777777" w:rsidR="000B5163" w:rsidRDefault="000B5163" w:rsidP="00FC245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C49EC"/>
    <w:multiLevelType w:val="hybridMultilevel"/>
    <w:tmpl w:val="D5E67E34"/>
    <w:lvl w:ilvl="0" w:tplc="2E480716">
      <w:start w:val="1"/>
      <w:numFmt w:val="decimal"/>
      <w:lvlText w:val="%1."/>
      <w:lvlJc w:val="left"/>
      <w:pPr>
        <w:ind w:left="1080" w:hanging="360"/>
      </w:pPr>
      <w:rPr>
        <w:rFonts w:ascii="Minion Pro" w:hAnsi="Minion Pro" w:hint="default"/>
        <w:b w:val="0"/>
        <w:color w:val="auto"/>
        <w:sz w:val="22"/>
      </w:rPr>
    </w:lvl>
    <w:lvl w:ilvl="1" w:tplc="29449DDA">
      <w:start w:val="1"/>
      <w:numFmt w:val="lowerLetter"/>
      <w:lvlText w:val="%2."/>
      <w:lvlJc w:val="left"/>
      <w:pPr>
        <w:ind w:left="135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4" w15:restartNumberingAfterBreak="0">
    <w:nsid w:val="198C5527"/>
    <w:multiLevelType w:val="hybridMultilevel"/>
    <w:tmpl w:val="A8EE2A98"/>
    <w:lvl w:ilvl="0" w:tplc="D94E0802">
      <w:start w:val="1"/>
      <w:numFmt w:val="lowerLetter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5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6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7" w15:restartNumberingAfterBreak="0">
    <w:nsid w:val="1D3702F3"/>
    <w:multiLevelType w:val="hybridMultilevel"/>
    <w:tmpl w:val="9A74CA1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B05174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9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3782407"/>
    <w:multiLevelType w:val="hybridMultilevel"/>
    <w:tmpl w:val="123007C0"/>
    <w:lvl w:ilvl="0" w:tplc="D2D6D1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11" w15:restartNumberingAfterBreak="0">
    <w:nsid w:val="469E5E7B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2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3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4" w15:restartNumberingAfterBreak="0">
    <w:nsid w:val="4B94391E"/>
    <w:multiLevelType w:val="hybridMultilevel"/>
    <w:tmpl w:val="8AF2DADE"/>
    <w:lvl w:ilvl="0" w:tplc="7942545A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5" w15:restartNumberingAfterBreak="0">
    <w:nsid w:val="506B5914"/>
    <w:multiLevelType w:val="hybridMultilevel"/>
    <w:tmpl w:val="8736A796"/>
    <w:lvl w:ilvl="0" w:tplc="CFA0C4CE">
      <w:start w:val="2"/>
      <w:numFmt w:val="decimal"/>
      <w:lvlText w:val="%1."/>
      <w:lvlJc w:val="left"/>
      <w:pPr>
        <w:ind w:left="720" w:hanging="360"/>
      </w:pPr>
      <w:rPr>
        <w:rFonts w:hint="default"/>
        <w:color w:val="00B05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2930C4"/>
    <w:multiLevelType w:val="multilevel"/>
    <w:tmpl w:val="8692082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Arial" w:eastAsia="Times New Roman" w:hAnsi="Arial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7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43F14BD"/>
    <w:multiLevelType w:val="hybridMultilevel"/>
    <w:tmpl w:val="9620E9D6"/>
    <w:lvl w:ilvl="0" w:tplc="2F32DED0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0" w15:restartNumberingAfterBreak="0">
    <w:nsid w:val="65E017D1"/>
    <w:multiLevelType w:val="hybridMultilevel"/>
    <w:tmpl w:val="EB3883EE"/>
    <w:lvl w:ilvl="0" w:tplc="1FD0F0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2" w15:restartNumberingAfterBreak="0">
    <w:nsid w:val="68C0598B"/>
    <w:multiLevelType w:val="hybridMultilevel"/>
    <w:tmpl w:val="D1CAC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8B2A6E"/>
    <w:multiLevelType w:val="hybridMultilevel"/>
    <w:tmpl w:val="8C2843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5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6" w15:restartNumberingAfterBreak="0">
    <w:nsid w:val="7FA36EDB"/>
    <w:multiLevelType w:val="hybridMultilevel"/>
    <w:tmpl w:val="90B61C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9B200A6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sz w:val="22"/>
        <w:szCs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18"/>
  </w:num>
  <w:num w:numId="4">
    <w:abstractNumId w:val="9"/>
  </w:num>
  <w:num w:numId="5">
    <w:abstractNumId w:val="21"/>
  </w:num>
  <w:num w:numId="6">
    <w:abstractNumId w:val="24"/>
  </w:num>
  <w:num w:numId="7">
    <w:abstractNumId w:val="1"/>
  </w:num>
  <w:num w:numId="8">
    <w:abstractNumId w:val="3"/>
  </w:num>
  <w:num w:numId="9">
    <w:abstractNumId w:val="16"/>
  </w:num>
  <w:num w:numId="10">
    <w:abstractNumId w:val="12"/>
  </w:num>
  <w:num w:numId="11">
    <w:abstractNumId w:val="2"/>
  </w:num>
  <w:num w:numId="12">
    <w:abstractNumId w:val="5"/>
  </w:num>
  <w:num w:numId="13">
    <w:abstractNumId w:val="17"/>
  </w:num>
  <w:num w:numId="14">
    <w:abstractNumId w:val="25"/>
  </w:num>
  <w:num w:numId="15">
    <w:abstractNumId w:val="0"/>
  </w:num>
  <w:num w:numId="16">
    <w:abstractNumId w:val="11"/>
  </w:num>
  <w:num w:numId="17">
    <w:abstractNumId w:val="4"/>
  </w:num>
  <w:num w:numId="18">
    <w:abstractNumId w:val="20"/>
  </w:num>
  <w:num w:numId="19">
    <w:abstractNumId w:val="15"/>
  </w:num>
  <w:num w:numId="20">
    <w:abstractNumId w:val="19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4"/>
  </w:num>
  <w:num w:numId="24">
    <w:abstractNumId w:val="10"/>
  </w:num>
  <w:num w:numId="25">
    <w:abstractNumId w:val="22"/>
  </w:num>
  <w:num w:numId="26">
    <w:abstractNumId w:val="8"/>
  </w:num>
  <w:num w:numId="27">
    <w:abstractNumId w:val="2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0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B6"/>
    <w:rsid w:val="00001AD7"/>
    <w:rsid w:val="00001F93"/>
    <w:rsid w:val="00003992"/>
    <w:rsid w:val="000049B2"/>
    <w:rsid w:val="000071F9"/>
    <w:rsid w:val="00010CDC"/>
    <w:rsid w:val="000120F2"/>
    <w:rsid w:val="00017030"/>
    <w:rsid w:val="00020757"/>
    <w:rsid w:val="00021C18"/>
    <w:rsid w:val="00026C00"/>
    <w:rsid w:val="00030A7B"/>
    <w:rsid w:val="00032E9E"/>
    <w:rsid w:val="00034299"/>
    <w:rsid w:val="00036F54"/>
    <w:rsid w:val="00037748"/>
    <w:rsid w:val="00037DE3"/>
    <w:rsid w:val="00040491"/>
    <w:rsid w:val="00044D14"/>
    <w:rsid w:val="0004514D"/>
    <w:rsid w:val="00050270"/>
    <w:rsid w:val="0005048A"/>
    <w:rsid w:val="00053A57"/>
    <w:rsid w:val="00054050"/>
    <w:rsid w:val="0005487C"/>
    <w:rsid w:val="000554E5"/>
    <w:rsid w:val="0005767A"/>
    <w:rsid w:val="000620E8"/>
    <w:rsid w:val="000651BC"/>
    <w:rsid w:val="00065716"/>
    <w:rsid w:val="00066835"/>
    <w:rsid w:val="0007033F"/>
    <w:rsid w:val="000716E1"/>
    <w:rsid w:val="0007411D"/>
    <w:rsid w:val="000741D2"/>
    <w:rsid w:val="00077DA1"/>
    <w:rsid w:val="00080049"/>
    <w:rsid w:val="00082667"/>
    <w:rsid w:val="00086CB5"/>
    <w:rsid w:val="000874DA"/>
    <w:rsid w:val="000916E5"/>
    <w:rsid w:val="00094032"/>
    <w:rsid w:val="00094835"/>
    <w:rsid w:val="00095466"/>
    <w:rsid w:val="0009685E"/>
    <w:rsid w:val="00097AD1"/>
    <w:rsid w:val="00097EC3"/>
    <w:rsid w:val="000A0DA2"/>
    <w:rsid w:val="000A1F11"/>
    <w:rsid w:val="000B048A"/>
    <w:rsid w:val="000B05E7"/>
    <w:rsid w:val="000B1ACD"/>
    <w:rsid w:val="000B2F15"/>
    <w:rsid w:val="000B5163"/>
    <w:rsid w:val="000B5F25"/>
    <w:rsid w:val="000B631D"/>
    <w:rsid w:val="000B6FB9"/>
    <w:rsid w:val="000B7560"/>
    <w:rsid w:val="000C017F"/>
    <w:rsid w:val="000C0A61"/>
    <w:rsid w:val="000C54C7"/>
    <w:rsid w:val="000C7E35"/>
    <w:rsid w:val="000D3EB8"/>
    <w:rsid w:val="000D7894"/>
    <w:rsid w:val="000E47A8"/>
    <w:rsid w:val="000E74DC"/>
    <w:rsid w:val="000E7638"/>
    <w:rsid w:val="000F481B"/>
    <w:rsid w:val="000F5A71"/>
    <w:rsid w:val="00105C42"/>
    <w:rsid w:val="001067F3"/>
    <w:rsid w:val="001068B8"/>
    <w:rsid w:val="00106A73"/>
    <w:rsid w:val="001074BD"/>
    <w:rsid w:val="00115875"/>
    <w:rsid w:val="00121BC1"/>
    <w:rsid w:val="00121D7C"/>
    <w:rsid w:val="00124EE4"/>
    <w:rsid w:val="00126E24"/>
    <w:rsid w:val="0013380D"/>
    <w:rsid w:val="001365A4"/>
    <w:rsid w:val="00137015"/>
    <w:rsid w:val="001371C3"/>
    <w:rsid w:val="00137E37"/>
    <w:rsid w:val="001405EC"/>
    <w:rsid w:val="00140D4B"/>
    <w:rsid w:val="00144160"/>
    <w:rsid w:val="001461B0"/>
    <w:rsid w:val="001474E2"/>
    <w:rsid w:val="0015229C"/>
    <w:rsid w:val="00152381"/>
    <w:rsid w:val="001554D2"/>
    <w:rsid w:val="00155634"/>
    <w:rsid w:val="00156B13"/>
    <w:rsid w:val="00161D2F"/>
    <w:rsid w:val="0016369E"/>
    <w:rsid w:val="001645AC"/>
    <w:rsid w:val="00165354"/>
    <w:rsid w:val="001657B6"/>
    <w:rsid w:val="00166399"/>
    <w:rsid w:val="00170356"/>
    <w:rsid w:val="00171D59"/>
    <w:rsid w:val="00174E31"/>
    <w:rsid w:val="00175238"/>
    <w:rsid w:val="00177A85"/>
    <w:rsid w:val="00183323"/>
    <w:rsid w:val="001855BD"/>
    <w:rsid w:val="00185A05"/>
    <w:rsid w:val="00185ABA"/>
    <w:rsid w:val="0018725C"/>
    <w:rsid w:val="00191D0F"/>
    <w:rsid w:val="001933BA"/>
    <w:rsid w:val="00196595"/>
    <w:rsid w:val="00197E3B"/>
    <w:rsid w:val="001A15A3"/>
    <w:rsid w:val="001A2FC9"/>
    <w:rsid w:val="001A307E"/>
    <w:rsid w:val="001B1BBD"/>
    <w:rsid w:val="001B264E"/>
    <w:rsid w:val="001B698D"/>
    <w:rsid w:val="001B7E92"/>
    <w:rsid w:val="001C612D"/>
    <w:rsid w:val="001C6F48"/>
    <w:rsid w:val="001D0778"/>
    <w:rsid w:val="001D0F7C"/>
    <w:rsid w:val="001D13AB"/>
    <w:rsid w:val="001D2FAE"/>
    <w:rsid w:val="001D404A"/>
    <w:rsid w:val="001D5735"/>
    <w:rsid w:val="001D7BF3"/>
    <w:rsid w:val="001E1656"/>
    <w:rsid w:val="001E3876"/>
    <w:rsid w:val="001F1A9D"/>
    <w:rsid w:val="001F3107"/>
    <w:rsid w:val="001F337D"/>
    <w:rsid w:val="001F4D91"/>
    <w:rsid w:val="001F7B64"/>
    <w:rsid w:val="001F7B81"/>
    <w:rsid w:val="0020027F"/>
    <w:rsid w:val="00200BBA"/>
    <w:rsid w:val="00202E52"/>
    <w:rsid w:val="00202F3B"/>
    <w:rsid w:val="00207007"/>
    <w:rsid w:val="00214BE3"/>
    <w:rsid w:val="0021607D"/>
    <w:rsid w:val="00216344"/>
    <w:rsid w:val="00216FDC"/>
    <w:rsid w:val="00220957"/>
    <w:rsid w:val="00220D1E"/>
    <w:rsid w:val="00221F7E"/>
    <w:rsid w:val="0022617C"/>
    <w:rsid w:val="0022665A"/>
    <w:rsid w:val="00227133"/>
    <w:rsid w:val="00227805"/>
    <w:rsid w:val="002309A9"/>
    <w:rsid w:val="00230AFE"/>
    <w:rsid w:val="00231D8F"/>
    <w:rsid w:val="002330BD"/>
    <w:rsid w:val="0023710E"/>
    <w:rsid w:val="00241DD9"/>
    <w:rsid w:val="00244CB3"/>
    <w:rsid w:val="00245EB7"/>
    <w:rsid w:val="0025240C"/>
    <w:rsid w:val="002555CA"/>
    <w:rsid w:val="002572DF"/>
    <w:rsid w:val="00257BF4"/>
    <w:rsid w:val="00262A03"/>
    <w:rsid w:val="0027255D"/>
    <w:rsid w:val="00276030"/>
    <w:rsid w:val="002774FF"/>
    <w:rsid w:val="0028200C"/>
    <w:rsid w:val="0028424A"/>
    <w:rsid w:val="00284C39"/>
    <w:rsid w:val="00285D57"/>
    <w:rsid w:val="0028779C"/>
    <w:rsid w:val="002919C2"/>
    <w:rsid w:val="00293B66"/>
    <w:rsid w:val="00294DAD"/>
    <w:rsid w:val="002A2DEE"/>
    <w:rsid w:val="002A2F9F"/>
    <w:rsid w:val="002A3AE8"/>
    <w:rsid w:val="002A446A"/>
    <w:rsid w:val="002A5381"/>
    <w:rsid w:val="002A55CF"/>
    <w:rsid w:val="002A5AFB"/>
    <w:rsid w:val="002A65F1"/>
    <w:rsid w:val="002A691F"/>
    <w:rsid w:val="002B264F"/>
    <w:rsid w:val="002B27D8"/>
    <w:rsid w:val="002B4191"/>
    <w:rsid w:val="002B4D12"/>
    <w:rsid w:val="002B4DA2"/>
    <w:rsid w:val="002B5045"/>
    <w:rsid w:val="002C2D6B"/>
    <w:rsid w:val="002C5EE1"/>
    <w:rsid w:val="002D1739"/>
    <w:rsid w:val="002D2C12"/>
    <w:rsid w:val="002D5AB3"/>
    <w:rsid w:val="002D6692"/>
    <w:rsid w:val="002D6E17"/>
    <w:rsid w:val="002D7534"/>
    <w:rsid w:val="002E0A2A"/>
    <w:rsid w:val="002E5944"/>
    <w:rsid w:val="002E7159"/>
    <w:rsid w:val="002E7E52"/>
    <w:rsid w:val="002F3F04"/>
    <w:rsid w:val="003010DA"/>
    <w:rsid w:val="003023A2"/>
    <w:rsid w:val="00303E95"/>
    <w:rsid w:val="00304E9B"/>
    <w:rsid w:val="0030667F"/>
    <w:rsid w:val="003110F9"/>
    <w:rsid w:val="00311652"/>
    <w:rsid w:val="003119BB"/>
    <w:rsid w:val="00312ADC"/>
    <w:rsid w:val="003130FA"/>
    <w:rsid w:val="00313883"/>
    <w:rsid w:val="00313CF5"/>
    <w:rsid w:val="00314173"/>
    <w:rsid w:val="003146FC"/>
    <w:rsid w:val="00316006"/>
    <w:rsid w:val="003202B7"/>
    <w:rsid w:val="00322079"/>
    <w:rsid w:val="0032260A"/>
    <w:rsid w:val="003259C9"/>
    <w:rsid w:val="003263BB"/>
    <w:rsid w:val="003271DA"/>
    <w:rsid w:val="00327AF0"/>
    <w:rsid w:val="0033259C"/>
    <w:rsid w:val="00335B35"/>
    <w:rsid w:val="003375C1"/>
    <w:rsid w:val="00337F02"/>
    <w:rsid w:val="003419D7"/>
    <w:rsid w:val="0034529E"/>
    <w:rsid w:val="003528C2"/>
    <w:rsid w:val="00353D9B"/>
    <w:rsid w:val="0035719E"/>
    <w:rsid w:val="00360372"/>
    <w:rsid w:val="00360691"/>
    <w:rsid w:val="00362E2B"/>
    <w:rsid w:val="0036483A"/>
    <w:rsid w:val="00365DFA"/>
    <w:rsid w:val="0036788A"/>
    <w:rsid w:val="00367923"/>
    <w:rsid w:val="0037050D"/>
    <w:rsid w:val="00375A1A"/>
    <w:rsid w:val="0038178E"/>
    <w:rsid w:val="003853CD"/>
    <w:rsid w:val="00386B84"/>
    <w:rsid w:val="00387D84"/>
    <w:rsid w:val="0039177F"/>
    <w:rsid w:val="003923C4"/>
    <w:rsid w:val="00393244"/>
    <w:rsid w:val="0039336E"/>
    <w:rsid w:val="00394296"/>
    <w:rsid w:val="003946EF"/>
    <w:rsid w:val="00395491"/>
    <w:rsid w:val="003967E0"/>
    <w:rsid w:val="003A3B9C"/>
    <w:rsid w:val="003A48B6"/>
    <w:rsid w:val="003B142B"/>
    <w:rsid w:val="003B1957"/>
    <w:rsid w:val="003B6289"/>
    <w:rsid w:val="003B7569"/>
    <w:rsid w:val="003C61DD"/>
    <w:rsid w:val="003C7346"/>
    <w:rsid w:val="003D5B8A"/>
    <w:rsid w:val="003E0EAC"/>
    <w:rsid w:val="003E49AB"/>
    <w:rsid w:val="003E4E87"/>
    <w:rsid w:val="003E5820"/>
    <w:rsid w:val="003E603A"/>
    <w:rsid w:val="003F0041"/>
    <w:rsid w:val="003F3946"/>
    <w:rsid w:val="003F48CA"/>
    <w:rsid w:val="003F5BD2"/>
    <w:rsid w:val="003F7468"/>
    <w:rsid w:val="0040125A"/>
    <w:rsid w:val="00401D2B"/>
    <w:rsid w:val="0040217D"/>
    <w:rsid w:val="00403A22"/>
    <w:rsid w:val="00403E86"/>
    <w:rsid w:val="00406E10"/>
    <w:rsid w:val="004117FE"/>
    <w:rsid w:val="004135F1"/>
    <w:rsid w:val="0041378D"/>
    <w:rsid w:val="0041721C"/>
    <w:rsid w:val="00417BD5"/>
    <w:rsid w:val="004208CD"/>
    <w:rsid w:val="0042196A"/>
    <w:rsid w:val="00422B6D"/>
    <w:rsid w:val="00423570"/>
    <w:rsid w:val="004238FC"/>
    <w:rsid w:val="004257B1"/>
    <w:rsid w:val="004371BB"/>
    <w:rsid w:val="004372D7"/>
    <w:rsid w:val="00440007"/>
    <w:rsid w:val="004436F5"/>
    <w:rsid w:val="00444825"/>
    <w:rsid w:val="0044667D"/>
    <w:rsid w:val="004470E5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67C68"/>
    <w:rsid w:val="00471A37"/>
    <w:rsid w:val="00476ABB"/>
    <w:rsid w:val="004773DE"/>
    <w:rsid w:val="0048183D"/>
    <w:rsid w:val="00483501"/>
    <w:rsid w:val="0048734B"/>
    <w:rsid w:val="0048748E"/>
    <w:rsid w:val="00487EAB"/>
    <w:rsid w:val="004916B7"/>
    <w:rsid w:val="004929B6"/>
    <w:rsid w:val="00495930"/>
    <w:rsid w:val="00496659"/>
    <w:rsid w:val="00496B9D"/>
    <w:rsid w:val="004A03DC"/>
    <w:rsid w:val="004A2671"/>
    <w:rsid w:val="004A3499"/>
    <w:rsid w:val="004B0DC0"/>
    <w:rsid w:val="004B1683"/>
    <w:rsid w:val="004B1BC2"/>
    <w:rsid w:val="004B1CF3"/>
    <w:rsid w:val="004B28E7"/>
    <w:rsid w:val="004B4232"/>
    <w:rsid w:val="004B5216"/>
    <w:rsid w:val="004B522F"/>
    <w:rsid w:val="004B6B82"/>
    <w:rsid w:val="004C224C"/>
    <w:rsid w:val="004C2BC3"/>
    <w:rsid w:val="004C3901"/>
    <w:rsid w:val="004C425D"/>
    <w:rsid w:val="004C53C2"/>
    <w:rsid w:val="004C5B42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E7BE5"/>
    <w:rsid w:val="004F0172"/>
    <w:rsid w:val="004F03E3"/>
    <w:rsid w:val="004F05B2"/>
    <w:rsid w:val="004F0A33"/>
    <w:rsid w:val="004F0FFE"/>
    <w:rsid w:val="004F2AA3"/>
    <w:rsid w:val="004F3751"/>
    <w:rsid w:val="004F5349"/>
    <w:rsid w:val="004F62A2"/>
    <w:rsid w:val="005016D8"/>
    <w:rsid w:val="00501A68"/>
    <w:rsid w:val="00503517"/>
    <w:rsid w:val="00505670"/>
    <w:rsid w:val="00506DE5"/>
    <w:rsid w:val="00506F19"/>
    <w:rsid w:val="00507B9D"/>
    <w:rsid w:val="00507D94"/>
    <w:rsid w:val="00507F59"/>
    <w:rsid w:val="00511B46"/>
    <w:rsid w:val="0051263D"/>
    <w:rsid w:val="00513559"/>
    <w:rsid w:val="00516770"/>
    <w:rsid w:val="0051700C"/>
    <w:rsid w:val="0052374F"/>
    <w:rsid w:val="00524385"/>
    <w:rsid w:val="005255A6"/>
    <w:rsid w:val="00526444"/>
    <w:rsid w:val="005349FF"/>
    <w:rsid w:val="00535643"/>
    <w:rsid w:val="005364FE"/>
    <w:rsid w:val="00536A08"/>
    <w:rsid w:val="00536BAC"/>
    <w:rsid w:val="00541367"/>
    <w:rsid w:val="00544F3B"/>
    <w:rsid w:val="00545E9F"/>
    <w:rsid w:val="005531C9"/>
    <w:rsid w:val="005543B2"/>
    <w:rsid w:val="00554B89"/>
    <w:rsid w:val="00555261"/>
    <w:rsid w:val="005610AC"/>
    <w:rsid w:val="005612BA"/>
    <w:rsid w:val="00562105"/>
    <w:rsid w:val="005672B8"/>
    <w:rsid w:val="005733B9"/>
    <w:rsid w:val="005747EE"/>
    <w:rsid w:val="00575C06"/>
    <w:rsid w:val="005767CB"/>
    <w:rsid w:val="00576A62"/>
    <w:rsid w:val="005813B7"/>
    <w:rsid w:val="00586857"/>
    <w:rsid w:val="005872E4"/>
    <w:rsid w:val="0059058E"/>
    <w:rsid w:val="00592FCE"/>
    <w:rsid w:val="00593E8E"/>
    <w:rsid w:val="005965BC"/>
    <w:rsid w:val="00596918"/>
    <w:rsid w:val="005A0B09"/>
    <w:rsid w:val="005A2740"/>
    <w:rsid w:val="005A2C85"/>
    <w:rsid w:val="005A3D14"/>
    <w:rsid w:val="005A53F7"/>
    <w:rsid w:val="005A5C3E"/>
    <w:rsid w:val="005A5CAA"/>
    <w:rsid w:val="005B1E9D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76FD"/>
    <w:rsid w:val="005E237F"/>
    <w:rsid w:val="005E373C"/>
    <w:rsid w:val="005E4C1B"/>
    <w:rsid w:val="005E4D71"/>
    <w:rsid w:val="005E58B2"/>
    <w:rsid w:val="005F2F04"/>
    <w:rsid w:val="005F4382"/>
    <w:rsid w:val="005F5205"/>
    <w:rsid w:val="005F52F2"/>
    <w:rsid w:val="005F6FB9"/>
    <w:rsid w:val="006015B0"/>
    <w:rsid w:val="00601E7F"/>
    <w:rsid w:val="00605716"/>
    <w:rsid w:val="00606929"/>
    <w:rsid w:val="0060729C"/>
    <w:rsid w:val="00610DC5"/>
    <w:rsid w:val="0061290C"/>
    <w:rsid w:val="00612CC7"/>
    <w:rsid w:val="00615D70"/>
    <w:rsid w:val="00615E09"/>
    <w:rsid w:val="00617A7E"/>
    <w:rsid w:val="00623F0F"/>
    <w:rsid w:val="006265DB"/>
    <w:rsid w:val="00631211"/>
    <w:rsid w:val="00633452"/>
    <w:rsid w:val="0063625C"/>
    <w:rsid w:val="006363A8"/>
    <w:rsid w:val="0063648C"/>
    <w:rsid w:val="00641FE1"/>
    <w:rsid w:val="0064641A"/>
    <w:rsid w:val="00646CE6"/>
    <w:rsid w:val="0065007B"/>
    <w:rsid w:val="00652D95"/>
    <w:rsid w:val="006541B4"/>
    <w:rsid w:val="00655809"/>
    <w:rsid w:val="00656B33"/>
    <w:rsid w:val="006576EF"/>
    <w:rsid w:val="00657EB9"/>
    <w:rsid w:val="006621EE"/>
    <w:rsid w:val="00664AFA"/>
    <w:rsid w:val="00666D8C"/>
    <w:rsid w:val="00674AF7"/>
    <w:rsid w:val="006750AB"/>
    <w:rsid w:val="00677AC1"/>
    <w:rsid w:val="006819CE"/>
    <w:rsid w:val="00683943"/>
    <w:rsid w:val="00684CAF"/>
    <w:rsid w:val="00684D19"/>
    <w:rsid w:val="00685DC3"/>
    <w:rsid w:val="00685E88"/>
    <w:rsid w:val="0068631C"/>
    <w:rsid w:val="006869ED"/>
    <w:rsid w:val="00686ED6"/>
    <w:rsid w:val="00694478"/>
    <w:rsid w:val="0069451B"/>
    <w:rsid w:val="006975E5"/>
    <w:rsid w:val="006A192F"/>
    <w:rsid w:val="006A3471"/>
    <w:rsid w:val="006A7BDE"/>
    <w:rsid w:val="006B128C"/>
    <w:rsid w:val="006B4D25"/>
    <w:rsid w:val="006B5588"/>
    <w:rsid w:val="006B645F"/>
    <w:rsid w:val="006B6E26"/>
    <w:rsid w:val="006C0873"/>
    <w:rsid w:val="006C0F05"/>
    <w:rsid w:val="006C20D6"/>
    <w:rsid w:val="006C26DF"/>
    <w:rsid w:val="006C4855"/>
    <w:rsid w:val="006C6629"/>
    <w:rsid w:val="006C6F3B"/>
    <w:rsid w:val="006C71E8"/>
    <w:rsid w:val="006D1E4A"/>
    <w:rsid w:val="006D50E8"/>
    <w:rsid w:val="006E4280"/>
    <w:rsid w:val="006E449A"/>
    <w:rsid w:val="006E5366"/>
    <w:rsid w:val="006E7598"/>
    <w:rsid w:val="006E7A36"/>
    <w:rsid w:val="006F04A1"/>
    <w:rsid w:val="006F0F60"/>
    <w:rsid w:val="006F282C"/>
    <w:rsid w:val="006F4915"/>
    <w:rsid w:val="007039A1"/>
    <w:rsid w:val="00703A8E"/>
    <w:rsid w:val="00703FAE"/>
    <w:rsid w:val="00705138"/>
    <w:rsid w:val="00707A96"/>
    <w:rsid w:val="00710B89"/>
    <w:rsid w:val="007122F7"/>
    <w:rsid w:val="00717990"/>
    <w:rsid w:val="00720C36"/>
    <w:rsid w:val="00721A71"/>
    <w:rsid w:val="00721D4F"/>
    <w:rsid w:val="00724647"/>
    <w:rsid w:val="00731CC2"/>
    <w:rsid w:val="00736423"/>
    <w:rsid w:val="00736D3B"/>
    <w:rsid w:val="007405F6"/>
    <w:rsid w:val="007437C9"/>
    <w:rsid w:val="00744EB2"/>
    <w:rsid w:val="00744FE8"/>
    <w:rsid w:val="007477C6"/>
    <w:rsid w:val="0075155D"/>
    <w:rsid w:val="00757365"/>
    <w:rsid w:val="007604F9"/>
    <w:rsid w:val="0076215A"/>
    <w:rsid w:val="00763F79"/>
    <w:rsid w:val="00766D9E"/>
    <w:rsid w:val="00767234"/>
    <w:rsid w:val="00771B5D"/>
    <w:rsid w:val="0077546E"/>
    <w:rsid w:val="00781538"/>
    <w:rsid w:val="007817B7"/>
    <w:rsid w:val="007841C1"/>
    <w:rsid w:val="00785321"/>
    <w:rsid w:val="00786A65"/>
    <w:rsid w:val="00794060"/>
    <w:rsid w:val="00796600"/>
    <w:rsid w:val="007A3CC0"/>
    <w:rsid w:val="007A53C3"/>
    <w:rsid w:val="007A5AAE"/>
    <w:rsid w:val="007B0610"/>
    <w:rsid w:val="007B3941"/>
    <w:rsid w:val="007B6454"/>
    <w:rsid w:val="007C0522"/>
    <w:rsid w:val="007C4445"/>
    <w:rsid w:val="007C44F1"/>
    <w:rsid w:val="007C716E"/>
    <w:rsid w:val="007C742B"/>
    <w:rsid w:val="007C763D"/>
    <w:rsid w:val="007D24CC"/>
    <w:rsid w:val="007D2513"/>
    <w:rsid w:val="007D7742"/>
    <w:rsid w:val="007E0A1F"/>
    <w:rsid w:val="007E18DA"/>
    <w:rsid w:val="007E3244"/>
    <w:rsid w:val="007F109C"/>
    <w:rsid w:val="007F147F"/>
    <w:rsid w:val="007F19E7"/>
    <w:rsid w:val="007F1C9C"/>
    <w:rsid w:val="007F3A0E"/>
    <w:rsid w:val="007F5266"/>
    <w:rsid w:val="008012CE"/>
    <w:rsid w:val="00801EFB"/>
    <w:rsid w:val="00803A1C"/>
    <w:rsid w:val="008062FB"/>
    <w:rsid w:val="00812A7F"/>
    <w:rsid w:val="00814FC2"/>
    <w:rsid w:val="00815FF6"/>
    <w:rsid w:val="0082137A"/>
    <w:rsid w:val="008214F4"/>
    <w:rsid w:val="00824459"/>
    <w:rsid w:val="00824EFB"/>
    <w:rsid w:val="0082689E"/>
    <w:rsid w:val="00826BD1"/>
    <w:rsid w:val="0083068F"/>
    <w:rsid w:val="00832A08"/>
    <w:rsid w:val="00840620"/>
    <w:rsid w:val="008433B1"/>
    <w:rsid w:val="008469F1"/>
    <w:rsid w:val="008474C2"/>
    <w:rsid w:val="00850ACE"/>
    <w:rsid w:val="00850B65"/>
    <w:rsid w:val="00854407"/>
    <w:rsid w:val="00856E2A"/>
    <w:rsid w:val="00857A20"/>
    <w:rsid w:val="00860A4C"/>
    <w:rsid w:val="008640FB"/>
    <w:rsid w:val="008641EC"/>
    <w:rsid w:val="00864B9C"/>
    <w:rsid w:val="00864FE3"/>
    <w:rsid w:val="00867951"/>
    <w:rsid w:val="00867CAD"/>
    <w:rsid w:val="00870CE5"/>
    <w:rsid w:val="00871E25"/>
    <w:rsid w:val="00871FF6"/>
    <w:rsid w:val="00873A1F"/>
    <w:rsid w:val="008761A4"/>
    <w:rsid w:val="00876F8A"/>
    <w:rsid w:val="008817CE"/>
    <w:rsid w:val="00882F2A"/>
    <w:rsid w:val="00884B85"/>
    <w:rsid w:val="0089274D"/>
    <w:rsid w:val="00892DDB"/>
    <w:rsid w:val="00892FC0"/>
    <w:rsid w:val="00895EAA"/>
    <w:rsid w:val="008970A7"/>
    <w:rsid w:val="008A0845"/>
    <w:rsid w:val="008A3478"/>
    <w:rsid w:val="008B0143"/>
    <w:rsid w:val="008B28FD"/>
    <w:rsid w:val="008B458C"/>
    <w:rsid w:val="008B516C"/>
    <w:rsid w:val="008B52A3"/>
    <w:rsid w:val="008B71C1"/>
    <w:rsid w:val="008B748F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D764F"/>
    <w:rsid w:val="008E1304"/>
    <w:rsid w:val="008E38DD"/>
    <w:rsid w:val="008E3F29"/>
    <w:rsid w:val="008E479F"/>
    <w:rsid w:val="008E48E9"/>
    <w:rsid w:val="008E6228"/>
    <w:rsid w:val="008F0897"/>
    <w:rsid w:val="008F1B69"/>
    <w:rsid w:val="008F1CBC"/>
    <w:rsid w:val="008F3688"/>
    <w:rsid w:val="008F36EA"/>
    <w:rsid w:val="008F429E"/>
    <w:rsid w:val="008F446F"/>
    <w:rsid w:val="00900265"/>
    <w:rsid w:val="00901981"/>
    <w:rsid w:val="00901EA7"/>
    <w:rsid w:val="00902AC6"/>
    <w:rsid w:val="00904BF3"/>
    <w:rsid w:val="00906630"/>
    <w:rsid w:val="009066AB"/>
    <w:rsid w:val="00915FE9"/>
    <w:rsid w:val="0091660F"/>
    <w:rsid w:val="009208AC"/>
    <w:rsid w:val="00922173"/>
    <w:rsid w:val="00922AF5"/>
    <w:rsid w:val="0092604D"/>
    <w:rsid w:val="009277C6"/>
    <w:rsid w:val="009278A5"/>
    <w:rsid w:val="00927E79"/>
    <w:rsid w:val="009300D6"/>
    <w:rsid w:val="00930749"/>
    <w:rsid w:val="00930881"/>
    <w:rsid w:val="00932C1E"/>
    <w:rsid w:val="00933761"/>
    <w:rsid w:val="009343CA"/>
    <w:rsid w:val="00934AD6"/>
    <w:rsid w:val="009368A2"/>
    <w:rsid w:val="0093738E"/>
    <w:rsid w:val="00937631"/>
    <w:rsid w:val="009440E7"/>
    <w:rsid w:val="00945EA9"/>
    <w:rsid w:val="0094643B"/>
    <w:rsid w:val="00954A1B"/>
    <w:rsid w:val="0095543F"/>
    <w:rsid w:val="00960C59"/>
    <w:rsid w:val="009613A9"/>
    <w:rsid w:val="009616DA"/>
    <w:rsid w:val="009635DE"/>
    <w:rsid w:val="00967AF7"/>
    <w:rsid w:val="00971E78"/>
    <w:rsid w:val="00973740"/>
    <w:rsid w:val="0097443A"/>
    <w:rsid w:val="00974E70"/>
    <w:rsid w:val="00975D33"/>
    <w:rsid w:val="00976AA5"/>
    <w:rsid w:val="00977F18"/>
    <w:rsid w:val="00981167"/>
    <w:rsid w:val="009825A9"/>
    <w:rsid w:val="009850A0"/>
    <w:rsid w:val="00985985"/>
    <w:rsid w:val="0098783F"/>
    <w:rsid w:val="00990AB4"/>
    <w:rsid w:val="00991E1D"/>
    <w:rsid w:val="00992B59"/>
    <w:rsid w:val="00995606"/>
    <w:rsid w:val="00997331"/>
    <w:rsid w:val="009A0457"/>
    <w:rsid w:val="009A1790"/>
    <w:rsid w:val="009A2126"/>
    <w:rsid w:val="009A6CF9"/>
    <w:rsid w:val="009A7C9D"/>
    <w:rsid w:val="009B0AD2"/>
    <w:rsid w:val="009B1B6E"/>
    <w:rsid w:val="009B1E29"/>
    <w:rsid w:val="009B4BAB"/>
    <w:rsid w:val="009B6063"/>
    <w:rsid w:val="009B6A86"/>
    <w:rsid w:val="009C07A1"/>
    <w:rsid w:val="009D256D"/>
    <w:rsid w:val="009D2782"/>
    <w:rsid w:val="009D3739"/>
    <w:rsid w:val="009D55F0"/>
    <w:rsid w:val="009D58DF"/>
    <w:rsid w:val="009D6C48"/>
    <w:rsid w:val="009D6C57"/>
    <w:rsid w:val="009E078D"/>
    <w:rsid w:val="009E274E"/>
    <w:rsid w:val="009E2ABE"/>
    <w:rsid w:val="009E3B81"/>
    <w:rsid w:val="009E528D"/>
    <w:rsid w:val="009E75C5"/>
    <w:rsid w:val="009F131B"/>
    <w:rsid w:val="009F5DAE"/>
    <w:rsid w:val="009F6005"/>
    <w:rsid w:val="009F6379"/>
    <w:rsid w:val="00A0273B"/>
    <w:rsid w:val="00A03B2F"/>
    <w:rsid w:val="00A03E62"/>
    <w:rsid w:val="00A046DB"/>
    <w:rsid w:val="00A11D1D"/>
    <w:rsid w:val="00A12357"/>
    <w:rsid w:val="00A13F95"/>
    <w:rsid w:val="00A1418D"/>
    <w:rsid w:val="00A16F83"/>
    <w:rsid w:val="00A17956"/>
    <w:rsid w:val="00A225B3"/>
    <w:rsid w:val="00A24338"/>
    <w:rsid w:val="00A255BD"/>
    <w:rsid w:val="00A26F35"/>
    <w:rsid w:val="00A27329"/>
    <w:rsid w:val="00A27E02"/>
    <w:rsid w:val="00A30D29"/>
    <w:rsid w:val="00A33FEB"/>
    <w:rsid w:val="00A350AF"/>
    <w:rsid w:val="00A35871"/>
    <w:rsid w:val="00A3590B"/>
    <w:rsid w:val="00A415A4"/>
    <w:rsid w:val="00A44205"/>
    <w:rsid w:val="00A468C9"/>
    <w:rsid w:val="00A47171"/>
    <w:rsid w:val="00A53F79"/>
    <w:rsid w:val="00A55FDB"/>
    <w:rsid w:val="00A6322C"/>
    <w:rsid w:val="00A643F7"/>
    <w:rsid w:val="00A646C6"/>
    <w:rsid w:val="00A671F1"/>
    <w:rsid w:val="00A70CA6"/>
    <w:rsid w:val="00A72BF7"/>
    <w:rsid w:val="00A77FB1"/>
    <w:rsid w:val="00A80F31"/>
    <w:rsid w:val="00A82A59"/>
    <w:rsid w:val="00A8765B"/>
    <w:rsid w:val="00A92C69"/>
    <w:rsid w:val="00A95D85"/>
    <w:rsid w:val="00AA0B64"/>
    <w:rsid w:val="00AA1C04"/>
    <w:rsid w:val="00AA2B09"/>
    <w:rsid w:val="00AA5D11"/>
    <w:rsid w:val="00AB1554"/>
    <w:rsid w:val="00AB35E1"/>
    <w:rsid w:val="00AB3B61"/>
    <w:rsid w:val="00AC1BD7"/>
    <w:rsid w:val="00AC6189"/>
    <w:rsid w:val="00AD0B71"/>
    <w:rsid w:val="00AD15BD"/>
    <w:rsid w:val="00AD3C8A"/>
    <w:rsid w:val="00AD5A3D"/>
    <w:rsid w:val="00AE0E31"/>
    <w:rsid w:val="00AE43C2"/>
    <w:rsid w:val="00AE4816"/>
    <w:rsid w:val="00AE7E21"/>
    <w:rsid w:val="00AF0EE9"/>
    <w:rsid w:val="00AF322B"/>
    <w:rsid w:val="00AF51B3"/>
    <w:rsid w:val="00AF6179"/>
    <w:rsid w:val="00B00333"/>
    <w:rsid w:val="00B00F41"/>
    <w:rsid w:val="00B03AF9"/>
    <w:rsid w:val="00B0577B"/>
    <w:rsid w:val="00B05EA6"/>
    <w:rsid w:val="00B07203"/>
    <w:rsid w:val="00B138CA"/>
    <w:rsid w:val="00B16C29"/>
    <w:rsid w:val="00B17FF4"/>
    <w:rsid w:val="00B20D17"/>
    <w:rsid w:val="00B2381A"/>
    <w:rsid w:val="00B24CD9"/>
    <w:rsid w:val="00B26E5C"/>
    <w:rsid w:val="00B275B4"/>
    <w:rsid w:val="00B316D0"/>
    <w:rsid w:val="00B33173"/>
    <w:rsid w:val="00B36C29"/>
    <w:rsid w:val="00B3752A"/>
    <w:rsid w:val="00B435B0"/>
    <w:rsid w:val="00B4382B"/>
    <w:rsid w:val="00B45576"/>
    <w:rsid w:val="00B47AF9"/>
    <w:rsid w:val="00B530B9"/>
    <w:rsid w:val="00B547E9"/>
    <w:rsid w:val="00B54B9F"/>
    <w:rsid w:val="00B56600"/>
    <w:rsid w:val="00B573CA"/>
    <w:rsid w:val="00B57668"/>
    <w:rsid w:val="00B6358E"/>
    <w:rsid w:val="00B64F8C"/>
    <w:rsid w:val="00B6697E"/>
    <w:rsid w:val="00B706C2"/>
    <w:rsid w:val="00B75548"/>
    <w:rsid w:val="00B841F3"/>
    <w:rsid w:val="00B90EA3"/>
    <w:rsid w:val="00B90F62"/>
    <w:rsid w:val="00B931E3"/>
    <w:rsid w:val="00B9427E"/>
    <w:rsid w:val="00B942AF"/>
    <w:rsid w:val="00B95029"/>
    <w:rsid w:val="00B95D81"/>
    <w:rsid w:val="00B978C4"/>
    <w:rsid w:val="00BA0F06"/>
    <w:rsid w:val="00BA153B"/>
    <w:rsid w:val="00BA2BB6"/>
    <w:rsid w:val="00BA41E2"/>
    <w:rsid w:val="00BA62CE"/>
    <w:rsid w:val="00BB071A"/>
    <w:rsid w:val="00BB0E40"/>
    <w:rsid w:val="00BB1A6F"/>
    <w:rsid w:val="00BB35CE"/>
    <w:rsid w:val="00BB4F67"/>
    <w:rsid w:val="00BC1392"/>
    <w:rsid w:val="00BC65D9"/>
    <w:rsid w:val="00BD333D"/>
    <w:rsid w:val="00BD3E5E"/>
    <w:rsid w:val="00BD6004"/>
    <w:rsid w:val="00BE26F8"/>
    <w:rsid w:val="00BE2F4D"/>
    <w:rsid w:val="00BE3E44"/>
    <w:rsid w:val="00BE5057"/>
    <w:rsid w:val="00BE62D5"/>
    <w:rsid w:val="00BE66F0"/>
    <w:rsid w:val="00BF2553"/>
    <w:rsid w:val="00BF2E1C"/>
    <w:rsid w:val="00BF3101"/>
    <w:rsid w:val="00BF58FB"/>
    <w:rsid w:val="00BF5B1E"/>
    <w:rsid w:val="00C01B7C"/>
    <w:rsid w:val="00C02A58"/>
    <w:rsid w:val="00C02B33"/>
    <w:rsid w:val="00C10A8D"/>
    <w:rsid w:val="00C1195F"/>
    <w:rsid w:val="00C154A8"/>
    <w:rsid w:val="00C20396"/>
    <w:rsid w:val="00C204D2"/>
    <w:rsid w:val="00C34719"/>
    <w:rsid w:val="00C354B3"/>
    <w:rsid w:val="00C3784B"/>
    <w:rsid w:val="00C41372"/>
    <w:rsid w:val="00C42C57"/>
    <w:rsid w:val="00C4349D"/>
    <w:rsid w:val="00C44082"/>
    <w:rsid w:val="00C4482D"/>
    <w:rsid w:val="00C45DAB"/>
    <w:rsid w:val="00C45E68"/>
    <w:rsid w:val="00C52576"/>
    <w:rsid w:val="00C528DA"/>
    <w:rsid w:val="00C52BDD"/>
    <w:rsid w:val="00C5475A"/>
    <w:rsid w:val="00C56178"/>
    <w:rsid w:val="00C6698E"/>
    <w:rsid w:val="00C71194"/>
    <w:rsid w:val="00C717F8"/>
    <w:rsid w:val="00C71BDC"/>
    <w:rsid w:val="00C7242E"/>
    <w:rsid w:val="00C81BEE"/>
    <w:rsid w:val="00C85F40"/>
    <w:rsid w:val="00C90392"/>
    <w:rsid w:val="00C9205E"/>
    <w:rsid w:val="00C92F84"/>
    <w:rsid w:val="00C934B3"/>
    <w:rsid w:val="00C952B0"/>
    <w:rsid w:val="00C97EC4"/>
    <w:rsid w:val="00CA0F49"/>
    <w:rsid w:val="00CA6F1E"/>
    <w:rsid w:val="00CB01E0"/>
    <w:rsid w:val="00CB17D5"/>
    <w:rsid w:val="00CB2B19"/>
    <w:rsid w:val="00CB4051"/>
    <w:rsid w:val="00CB420B"/>
    <w:rsid w:val="00CB432B"/>
    <w:rsid w:val="00CB510C"/>
    <w:rsid w:val="00CB720D"/>
    <w:rsid w:val="00CC01E8"/>
    <w:rsid w:val="00CC1CC6"/>
    <w:rsid w:val="00CC3F9A"/>
    <w:rsid w:val="00CC623F"/>
    <w:rsid w:val="00CC6E3A"/>
    <w:rsid w:val="00CD0F78"/>
    <w:rsid w:val="00CD21C6"/>
    <w:rsid w:val="00CD2219"/>
    <w:rsid w:val="00CD24FB"/>
    <w:rsid w:val="00CD4643"/>
    <w:rsid w:val="00CD787B"/>
    <w:rsid w:val="00CE0E9A"/>
    <w:rsid w:val="00CE2A46"/>
    <w:rsid w:val="00CE3465"/>
    <w:rsid w:val="00CE38FB"/>
    <w:rsid w:val="00CE588C"/>
    <w:rsid w:val="00CF1DBC"/>
    <w:rsid w:val="00CF27F7"/>
    <w:rsid w:val="00CF2CDF"/>
    <w:rsid w:val="00D00C58"/>
    <w:rsid w:val="00D03B27"/>
    <w:rsid w:val="00D04474"/>
    <w:rsid w:val="00D10A81"/>
    <w:rsid w:val="00D12166"/>
    <w:rsid w:val="00D15FFF"/>
    <w:rsid w:val="00D16E7C"/>
    <w:rsid w:val="00D20210"/>
    <w:rsid w:val="00D224B7"/>
    <w:rsid w:val="00D227E9"/>
    <w:rsid w:val="00D23BF8"/>
    <w:rsid w:val="00D27D97"/>
    <w:rsid w:val="00D316DC"/>
    <w:rsid w:val="00D317B5"/>
    <w:rsid w:val="00D31FDE"/>
    <w:rsid w:val="00D33A33"/>
    <w:rsid w:val="00D349B5"/>
    <w:rsid w:val="00D349C0"/>
    <w:rsid w:val="00D354F6"/>
    <w:rsid w:val="00D425B3"/>
    <w:rsid w:val="00D42EB0"/>
    <w:rsid w:val="00D4305B"/>
    <w:rsid w:val="00D433B9"/>
    <w:rsid w:val="00D45DB1"/>
    <w:rsid w:val="00D45EED"/>
    <w:rsid w:val="00D51779"/>
    <w:rsid w:val="00D5301B"/>
    <w:rsid w:val="00D54C9C"/>
    <w:rsid w:val="00D54EFB"/>
    <w:rsid w:val="00D54FE8"/>
    <w:rsid w:val="00D600B6"/>
    <w:rsid w:val="00D6147B"/>
    <w:rsid w:val="00D61AE8"/>
    <w:rsid w:val="00D61F47"/>
    <w:rsid w:val="00D6221F"/>
    <w:rsid w:val="00D652AD"/>
    <w:rsid w:val="00D668F2"/>
    <w:rsid w:val="00D66E5B"/>
    <w:rsid w:val="00D764DA"/>
    <w:rsid w:val="00D76595"/>
    <w:rsid w:val="00D84653"/>
    <w:rsid w:val="00D854A9"/>
    <w:rsid w:val="00D94326"/>
    <w:rsid w:val="00D94A44"/>
    <w:rsid w:val="00D95BF9"/>
    <w:rsid w:val="00D96549"/>
    <w:rsid w:val="00DA2193"/>
    <w:rsid w:val="00DA2357"/>
    <w:rsid w:val="00DA65DE"/>
    <w:rsid w:val="00DB2628"/>
    <w:rsid w:val="00DB3EB3"/>
    <w:rsid w:val="00DB5A45"/>
    <w:rsid w:val="00DB5CBA"/>
    <w:rsid w:val="00DB673F"/>
    <w:rsid w:val="00DB7794"/>
    <w:rsid w:val="00DC17AD"/>
    <w:rsid w:val="00DC4AA1"/>
    <w:rsid w:val="00DC5D85"/>
    <w:rsid w:val="00DC6C4A"/>
    <w:rsid w:val="00DD24F1"/>
    <w:rsid w:val="00DD6EDC"/>
    <w:rsid w:val="00DE15F1"/>
    <w:rsid w:val="00DE42CC"/>
    <w:rsid w:val="00DE4C7D"/>
    <w:rsid w:val="00DE5AB3"/>
    <w:rsid w:val="00DF117B"/>
    <w:rsid w:val="00DF11B4"/>
    <w:rsid w:val="00DF15FE"/>
    <w:rsid w:val="00DF1870"/>
    <w:rsid w:val="00DF312A"/>
    <w:rsid w:val="00DF4B0F"/>
    <w:rsid w:val="00DF7782"/>
    <w:rsid w:val="00DF7938"/>
    <w:rsid w:val="00E00E28"/>
    <w:rsid w:val="00E031D0"/>
    <w:rsid w:val="00E032D7"/>
    <w:rsid w:val="00E03534"/>
    <w:rsid w:val="00E047F7"/>
    <w:rsid w:val="00E06A3B"/>
    <w:rsid w:val="00E076E8"/>
    <w:rsid w:val="00E106BB"/>
    <w:rsid w:val="00E1223B"/>
    <w:rsid w:val="00E15D5C"/>
    <w:rsid w:val="00E209D4"/>
    <w:rsid w:val="00E21040"/>
    <w:rsid w:val="00E21E3C"/>
    <w:rsid w:val="00E24E8E"/>
    <w:rsid w:val="00E25580"/>
    <w:rsid w:val="00E258F8"/>
    <w:rsid w:val="00E270F0"/>
    <w:rsid w:val="00E27BF7"/>
    <w:rsid w:val="00E30DC5"/>
    <w:rsid w:val="00E4143B"/>
    <w:rsid w:val="00E476E3"/>
    <w:rsid w:val="00E47C8A"/>
    <w:rsid w:val="00E50E52"/>
    <w:rsid w:val="00E5194E"/>
    <w:rsid w:val="00E519BB"/>
    <w:rsid w:val="00E605C3"/>
    <w:rsid w:val="00E60BDA"/>
    <w:rsid w:val="00E64A96"/>
    <w:rsid w:val="00E66EFA"/>
    <w:rsid w:val="00E7049F"/>
    <w:rsid w:val="00E70DAC"/>
    <w:rsid w:val="00E7274F"/>
    <w:rsid w:val="00E737D2"/>
    <w:rsid w:val="00E73BEB"/>
    <w:rsid w:val="00E75786"/>
    <w:rsid w:val="00E802E6"/>
    <w:rsid w:val="00E8352A"/>
    <w:rsid w:val="00E8534A"/>
    <w:rsid w:val="00E87008"/>
    <w:rsid w:val="00E917C5"/>
    <w:rsid w:val="00E92151"/>
    <w:rsid w:val="00E923EE"/>
    <w:rsid w:val="00E9475E"/>
    <w:rsid w:val="00E9484F"/>
    <w:rsid w:val="00EA1644"/>
    <w:rsid w:val="00EA167A"/>
    <w:rsid w:val="00EA2540"/>
    <w:rsid w:val="00EA25A9"/>
    <w:rsid w:val="00EA4AF3"/>
    <w:rsid w:val="00EB24E5"/>
    <w:rsid w:val="00EB4192"/>
    <w:rsid w:val="00EB4ED9"/>
    <w:rsid w:val="00EC0940"/>
    <w:rsid w:val="00EC19C4"/>
    <w:rsid w:val="00EC23D8"/>
    <w:rsid w:val="00EC66C4"/>
    <w:rsid w:val="00EC7DB6"/>
    <w:rsid w:val="00EC7DC4"/>
    <w:rsid w:val="00ED1B90"/>
    <w:rsid w:val="00ED426F"/>
    <w:rsid w:val="00ED4A24"/>
    <w:rsid w:val="00ED67B6"/>
    <w:rsid w:val="00ED7E64"/>
    <w:rsid w:val="00EE1997"/>
    <w:rsid w:val="00EE2DFB"/>
    <w:rsid w:val="00EE350E"/>
    <w:rsid w:val="00EE3D12"/>
    <w:rsid w:val="00EE5583"/>
    <w:rsid w:val="00EE73E0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1A6D"/>
    <w:rsid w:val="00F11FC3"/>
    <w:rsid w:val="00F13D47"/>
    <w:rsid w:val="00F14121"/>
    <w:rsid w:val="00F164F1"/>
    <w:rsid w:val="00F25379"/>
    <w:rsid w:val="00F2657B"/>
    <w:rsid w:val="00F26B9B"/>
    <w:rsid w:val="00F2756C"/>
    <w:rsid w:val="00F27829"/>
    <w:rsid w:val="00F32344"/>
    <w:rsid w:val="00F332D3"/>
    <w:rsid w:val="00F34184"/>
    <w:rsid w:val="00F3432C"/>
    <w:rsid w:val="00F3455A"/>
    <w:rsid w:val="00F36709"/>
    <w:rsid w:val="00F431EF"/>
    <w:rsid w:val="00F50B94"/>
    <w:rsid w:val="00F50C04"/>
    <w:rsid w:val="00F5123E"/>
    <w:rsid w:val="00F54DF9"/>
    <w:rsid w:val="00F55732"/>
    <w:rsid w:val="00F55BA0"/>
    <w:rsid w:val="00F57EFA"/>
    <w:rsid w:val="00F62EB3"/>
    <w:rsid w:val="00F63337"/>
    <w:rsid w:val="00F66F01"/>
    <w:rsid w:val="00F67229"/>
    <w:rsid w:val="00F67F9B"/>
    <w:rsid w:val="00F72B04"/>
    <w:rsid w:val="00F73D9A"/>
    <w:rsid w:val="00F77773"/>
    <w:rsid w:val="00F77DC5"/>
    <w:rsid w:val="00F81628"/>
    <w:rsid w:val="00F81CA4"/>
    <w:rsid w:val="00F907F3"/>
    <w:rsid w:val="00F9742E"/>
    <w:rsid w:val="00FA4ADE"/>
    <w:rsid w:val="00FA781C"/>
    <w:rsid w:val="00FB04F8"/>
    <w:rsid w:val="00FB168C"/>
    <w:rsid w:val="00FB1B3D"/>
    <w:rsid w:val="00FB3972"/>
    <w:rsid w:val="00FB727C"/>
    <w:rsid w:val="00FB7649"/>
    <w:rsid w:val="00FB7836"/>
    <w:rsid w:val="00FB7E40"/>
    <w:rsid w:val="00FC2452"/>
    <w:rsid w:val="00FC325D"/>
    <w:rsid w:val="00FC339F"/>
    <w:rsid w:val="00FC5385"/>
    <w:rsid w:val="00FC7006"/>
    <w:rsid w:val="00FD01CE"/>
    <w:rsid w:val="00FD45D4"/>
    <w:rsid w:val="00FD4C57"/>
    <w:rsid w:val="00FE0454"/>
    <w:rsid w:val="00FE192B"/>
    <w:rsid w:val="00FE1EBE"/>
    <w:rsid w:val="00FE3955"/>
    <w:rsid w:val="00FF1E20"/>
    <w:rsid w:val="00FF4013"/>
    <w:rsid w:val="00FF4282"/>
    <w:rsid w:val="00FF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0705"/>
    <o:shapelayout v:ext="edit">
      <o:idmap v:ext="edit" data="1"/>
    </o:shapelayout>
  </w:shapeDefaults>
  <w:decimalSymbol w:val="."/>
  <w:listSeparator w:val=","/>
  <w14:docId w14:val="26425646"/>
  <w15:docId w15:val="{756ADECC-5BB7-40B6-AFD7-BD44D19AA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8012CE"/>
    <w:pPr>
      <w:spacing w:before="100" w:beforeAutospacing="1" w:after="100" w:afterAutospacing="1"/>
    </w:pPr>
    <w:rPr>
      <w:rFonts w:eastAsiaTheme="minorHAnsi"/>
    </w:rPr>
  </w:style>
  <w:style w:type="character" w:styleId="Strong">
    <w:name w:val="Strong"/>
    <w:uiPriority w:val="22"/>
    <w:qFormat/>
    <w:rsid w:val="0069451B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E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8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1493D6-D5CE-4007-86CA-DDA3EE8C5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361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2337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4</cp:revision>
  <cp:lastPrinted>2018-08-01T22:03:00Z</cp:lastPrinted>
  <dcterms:created xsi:type="dcterms:W3CDTF">2018-08-01T22:03:00Z</dcterms:created>
  <dcterms:modified xsi:type="dcterms:W3CDTF">2018-08-02T17:06:00Z</dcterms:modified>
</cp:coreProperties>
</file>