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E9" w:rsidRPr="00EE3490" w:rsidRDefault="00AF0EE9" w:rsidP="002218B6">
      <w:pPr>
        <w:rPr>
          <w:rFonts w:ascii="Minion Pro" w:hAnsi="Minion Pro" w:cs="Arial"/>
          <w:sz w:val="22"/>
          <w:szCs w:val="21"/>
        </w:rPr>
      </w:pPr>
      <w:r w:rsidRPr="00EE3490">
        <w:rPr>
          <w:rFonts w:ascii="Minion Pro" w:hAnsi="Minion Pro" w:cs="Arial"/>
          <w:sz w:val="22"/>
          <w:szCs w:val="21"/>
        </w:rPr>
        <w:t xml:space="preserve">The </w:t>
      </w:r>
      <w:r w:rsidR="002218B6" w:rsidRPr="00EE3490">
        <w:rPr>
          <w:rFonts w:ascii="Minion Pro" w:hAnsi="Minion Pro" w:cs="Arial"/>
          <w:sz w:val="22"/>
          <w:szCs w:val="21"/>
        </w:rPr>
        <w:t xml:space="preserve">Zoning Board of Adjustment of the City of Marion, Iowa, will meet </w:t>
      </w:r>
      <w:r w:rsidR="002218B6" w:rsidRPr="00EE3490">
        <w:rPr>
          <w:rFonts w:ascii="Minion Pro" w:hAnsi="Minion Pro" w:cs="Arial"/>
          <w:b/>
          <w:sz w:val="22"/>
          <w:szCs w:val="21"/>
        </w:rPr>
        <w:t>Tuesday</w:t>
      </w:r>
      <w:r w:rsidR="0012024E" w:rsidRPr="00EE3490">
        <w:rPr>
          <w:rFonts w:ascii="Minion Pro" w:hAnsi="Minion Pro" w:cs="Arial"/>
          <w:b/>
          <w:sz w:val="22"/>
          <w:szCs w:val="21"/>
        </w:rPr>
        <w:t>,</w:t>
      </w:r>
      <w:r w:rsidR="00BC7E47">
        <w:rPr>
          <w:rFonts w:ascii="Minion Pro" w:hAnsi="Minion Pro" w:cs="Arial"/>
          <w:b/>
          <w:sz w:val="22"/>
          <w:szCs w:val="21"/>
        </w:rPr>
        <w:t xml:space="preserve"> August 16, </w:t>
      </w:r>
      <w:r w:rsidR="004C6471" w:rsidRPr="00EE3490">
        <w:rPr>
          <w:rFonts w:ascii="Minion Pro" w:hAnsi="Minion Pro" w:cs="Arial"/>
          <w:b/>
          <w:sz w:val="22"/>
          <w:szCs w:val="21"/>
        </w:rPr>
        <w:t>2016</w:t>
      </w:r>
      <w:r w:rsidR="00020079" w:rsidRPr="00EE3490">
        <w:rPr>
          <w:rFonts w:ascii="Minion Pro" w:hAnsi="Minion Pro" w:cs="Arial"/>
          <w:b/>
          <w:sz w:val="22"/>
          <w:szCs w:val="21"/>
        </w:rPr>
        <w:t xml:space="preserve"> at 7:00 p.m.</w:t>
      </w:r>
      <w:r w:rsidR="00020079" w:rsidRPr="00EE3490">
        <w:rPr>
          <w:rFonts w:ascii="Minion Pro" w:hAnsi="Minion Pro" w:cs="Arial"/>
          <w:sz w:val="22"/>
          <w:szCs w:val="21"/>
        </w:rPr>
        <w:t xml:space="preserve"> in the Council Chambers of Marion City Hall, 1225 6</w:t>
      </w:r>
      <w:r w:rsidR="00020079" w:rsidRPr="00EE3490">
        <w:rPr>
          <w:rFonts w:ascii="Minion Pro" w:hAnsi="Minion Pro" w:cs="Arial"/>
          <w:sz w:val="22"/>
          <w:szCs w:val="21"/>
          <w:vertAlign w:val="superscript"/>
        </w:rPr>
        <w:t>th</w:t>
      </w:r>
      <w:r w:rsidR="00020079" w:rsidRPr="00EE3490">
        <w:rPr>
          <w:rFonts w:ascii="Minion Pro" w:hAnsi="Minion Pro" w:cs="Arial"/>
          <w:sz w:val="22"/>
          <w:szCs w:val="21"/>
        </w:rPr>
        <w:t xml:space="preserve"> Avenue, Marion, Iowa for their regular monthly meeting. The agenda is as follows:</w:t>
      </w:r>
    </w:p>
    <w:p w:rsidR="00020079" w:rsidRPr="00EE3490" w:rsidRDefault="00020079" w:rsidP="002218B6">
      <w:pPr>
        <w:rPr>
          <w:rFonts w:ascii="Minion Pro" w:hAnsi="Minion Pro" w:cs="Arial"/>
          <w:sz w:val="22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CALL TO ORDER.</w:t>
      </w:r>
    </w:p>
    <w:p w:rsidR="00312B01" w:rsidRPr="00EE3490" w:rsidRDefault="00312B01" w:rsidP="00B75AFC">
      <w:pPr>
        <w:pStyle w:val="NoSpacing"/>
        <w:ind w:left="720"/>
        <w:rPr>
          <w:rFonts w:ascii="Minion Pro" w:hAnsi="Minion Pro"/>
          <w:szCs w:val="21"/>
        </w:rPr>
      </w:pPr>
    </w:p>
    <w:p w:rsidR="00B75AFC" w:rsidRPr="00EE3490" w:rsidRDefault="00B75AFC" w:rsidP="00B75AFC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ROLL CALL.</w:t>
      </w:r>
    </w:p>
    <w:p w:rsidR="00312B01" w:rsidRPr="00EE3490" w:rsidRDefault="00312B01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MINUTES.</w:t>
      </w:r>
    </w:p>
    <w:p w:rsidR="00B75AFC" w:rsidRPr="00EE3490" w:rsidRDefault="00B75AFC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020079" w:rsidP="00020079">
      <w:pPr>
        <w:pStyle w:val="NoSpacing"/>
        <w:ind w:left="720"/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Zoning Board of Adjustment –</w:t>
      </w:r>
      <w:r w:rsidR="000C58A8" w:rsidRPr="00EE3490">
        <w:rPr>
          <w:rFonts w:ascii="Minion Pro" w:hAnsi="Minion Pro"/>
          <w:szCs w:val="21"/>
        </w:rPr>
        <w:t xml:space="preserve"> </w:t>
      </w:r>
      <w:r w:rsidR="00745161" w:rsidRPr="00EE3490">
        <w:rPr>
          <w:rFonts w:ascii="Minion Pro" w:hAnsi="Minion Pro"/>
          <w:szCs w:val="21"/>
        </w:rPr>
        <w:t>June 21</w:t>
      </w:r>
      <w:r w:rsidR="00C47F12" w:rsidRPr="00EE3490">
        <w:rPr>
          <w:rFonts w:ascii="Minion Pro" w:hAnsi="Minion Pro"/>
          <w:szCs w:val="21"/>
        </w:rPr>
        <w:t>,</w:t>
      </w:r>
      <w:r w:rsidR="00221CB0" w:rsidRPr="00EE3490">
        <w:rPr>
          <w:rFonts w:ascii="Minion Pro" w:hAnsi="Minion Pro"/>
          <w:szCs w:val="21"/>
        </w:rPr>
        <w:t xml:space="preserve"> 2016</w:t>
      </w:r>
    </w:p>
    <w:p w:rsidR="00B75AFC" w:rsidRPr="00EE3490" w:rsidRDefault="00B75AFC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CONSENT CALENDAR.</w:t>
      </w:r>
    </w:p>
    <w:p w:rsidR="00B75AFC" w:rsidRPr="00EE3490" w:rsidRDefault="00B75AFC" w:rsidP="00B75AFC">
      <w:pPr>
        <w:pStyle w:val="NoSpacing"/>
        <w:ind w:left="720"/>
        <w:rPr>
          <w:rFonts w:ascii="Minion Pro" w:hAnsi="Minion Pro"/>
          <w:szCs w:val="21"/>
        </w:rPr>
      </w:pPr>
    </w:p>
    <w:p w:rsidR="00020079" w:rsidRPr="00EE3490" w:rsidRDefault="00020079" w:rsidP="00020079">
      <w:pPr>
        <w:pStyle w:val="NoSpacing"/>
        <w:numPr>
          <w:ilvl w:val="1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 xml:space="preserve">Motion to receive and file all correspondence from applicants and staff reports regarding variance requests on the </w:t>
      </w:r>
      <w:r w:rsidR="00BC7E47">
        <w:rPr>
          <w:rFonts w:ascii="Minion Pro" w:hAnsi="Minion Pro"/>
          <w:szCs w:val="21"/>
        </w:rPr>
        <w:t xml:space="preserve">August 16, </w:t>
      </w:r>
      <w:r w:rsidR="004C6471" w:rsidRPr="00EE3490">
        <w:rPr>
          <w:rFonts w:ascii="Minion Pro" w:hAnsi="Minion Pro"/>
          <w:szCs w:val="21"/>
        </w:rPr>
        <w:t>2016</w:t>
      </w:r>
      <w:r w:rsidR="00B75AFC" w:rsidRPr="00EE3490">
        <w:rPr>
          <w:rFonts w:ascii="Minion Pro" w:hAnsi="Minion Pro"/>
          <w:szCs w:val="21"/>
        </w:rPr>
        <w:t xml:space="preserve"> Marion Zoning Board of Adjustment agenda.</w:t>
      </w:r>
      <w:r w:rsidR="00317FCE" w:rsidRPr="00EE3490">
        <w:rPr>
          <w:rFonts w:ascii="Minion Pro" w:hAnsi="Minion Pro"/>
          <w:szCs w:val="21"/>
        </w:rPr>
        <w:t xml:space="preserve"> </w:t>
      </w:r>
      <w:r w:rsidR="00FF662F" w:rsidRPr="00EE3490">
        <w:rPr>
          <w:rFonts w:ascii="Minion Pro" w:hAnsi="Minion Pro"/>
          <w:szCs w:val="21"/>
        </w:rPr>
        <w:t xml:space="preserve"> </w:t>
      </w:r>
    </w:p>
    <w:p w:rsidR="00312B01" w:rsidRDefault="00312B01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  <w:bookmarkStart w:id="0" w:name="_GoBack"/>
      <w:bookmarkEnd w:id="0"/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Pr="00EE3490" w:rsidRDefault="00BC7E47" w:rsidP="00F7182E">
      <w:pPr>
        <w:pStyle w:val="NoSpacing"/>
        <w:rPr>
          <w:rFonts w:ascii="Minion Pro" w:hAnsi="Minion Pro"/>
          <w:szCs w:val="21"/>
        </w:rPr>
      </w:pPr>
    </w:p>
    <w:p w:rsidR="00BC7E47" w:rsidRPr="00BC7E47" w:rsidRDefault="00C47F12" w:rsidP="00BC7E47">
      <w:pPr>
        <w:pStyle w:val="ListParagraph"/>
        <w:numPr>
          <w:ilvl w:val="0"/>
          <w:numId w:val="15"/>
        </w:numPr>
        <w:spacing w:before="120" w:after="240"/>
        <w:jc w:val="both"/>
        <w:rPr>
          <w:rFonts w:ascii="Minion Pro" w:hAnsi="Minion Pro" w:cs="Arial"/>
          <w:sz w:val="22"/>
          <w:szCs w:val="22"/>
          <w:highlight w:val="lightGray"/>
        </w:rPr>
      </w:pPr>
      <w:r w:rsidRPr="00EE3490">
        <w:rPr>
          <w:rFonts w:ascii="Minion Pro" w:hAnsi="Minion Pro"/>
          <w:szCs w:val="21"/>
        </w:rPr>
        <w:t>APPEALS</w:t>
      </w:r>
      <w:r w:rsidR="00BC7E47">
        <w:rPr>
          <w:rFonts w:ascii="Minion Pro" w:hAnsi="Minion Pro"/>
          <w:szCs w:val="21"/>
        </w:rPr>
        <w:t xml:space="preserve"> - </w:t>
      </w:r>
      <w:r w:rsidR="00BC7E47" w:rsidRPr="00BC7E47">
        <w:rPr>
          <w:rFonts w:ascii="Minion Pro" w:hAnsi="Minion Pro" w:cs="Arial"/>
          <w:sz w:val="22"/>
          <w:szCs w:val="22"/>
          <w:highlight w:val="lightGray"/>
        </w:rPr>
        <w:t xml:space="preserve">CONDITIONAL USE - Quincy Recycling </w:t>
      </w:r>
    </w:p>
    <w:p w:rsidR="00BC7E47" w:rsidRPr="00902AC6" w:rsidRDefault="00BC7E47" w:rsidP="00BC7E47">
      <w:pPr>
        <w:pStyle w:val="ListParagraph"/>
        <w:numPr>
          <w:ilvl w:val="1"/>
          <w:numId w:val="15"/>
        </w:numPr>
        <w:tabs>
          <w:tab w:val="num" w:pos="1296"/>
        </w:tabs>
        <w:autoSpaceDE w:val="0"/>
        <w:autoSpaceDN w:val="0"/>
        <w:adjustRightInd w:val="0"/>
        <w:ind w:left="1296"/>
        <w:rPr>
          <w:rFonts w:ascii="Minion Pro" w:hAnsi="Minion Pro"/>
          <w:sz w:val="22"/>
          <w:szCs w:val="22"/>
          <w:highlight w:val="lightGray"/>
        </w:rPr>
      </w:pPr>
      <w:r w:rsidRPr="00902AC6">
        <w:rPr>
          <w:rFonts w:ascii="Minion Pro" w:hAnsi="Minion Pro" w:cs="Arial"/>
          <w:sz w:val="22"/>
          <w:szCs w:val="22"/>
          <w:highlight w:val="lightGray"/>
        </w:rPr>
        <w:t xml:space="preserve">Public hearing regarding Quincy Recycling Properties Conditional Use request pursuant to Section 176.27-B(2) of the Marion Code of Ordinances to allow a </w:t>
      </w:r>
      <w:r w:rsidRPr="00902AC6">
        <w:rPr>
          <w:rFonts w:ascii="Minion Pro" w:hAnsi="Minion Pro"/>
          <w:sz w:val="22"/>
          <w:szCs w:val="22"/>
          <w:highlight w:val="lightGray"/>
        </w:rPr>
        <w:t xml:space="preserve">Solid Waste Transfer Stations and Materials Recovery Facilities, including non-hazardous industrial waste salvage operations and recycling facilities located at 6281 N. Gateway Drive, </w:t>
      </w:r>
      <w:r w:rsidRPr="00902AC6">
        <w:rPr>
          <w:rFonts w:ascii="Minion Pro" w:hAnsi="Minion Pro" w:cs="Arial"/>
          <w:sz w:val="22"/>
          <w:szCs w:val="22"/>
          <w:highlight w:val="lightGray"/>
        </w:rPr>
        <w:t>Marion, Iowa.</w:t>
      </w:r>
    </w:p>
    <w:p w:rsidR="00BC7E47" w:rsidRPr="00902AC6" w:rsidRDefault="00BC7E47" w:rsidP="00BC7E47">
      <w:pPr>
        <w:autoSpaceDE w:val="0"/>
        <w:autoSpaceDN w:val="0"/>
        <w:adjustRightInd w:val="0"/>
        <w:rPr>
          <w:rFonts w:ascii="Minion Pro" w:hAnsi="Minion Pro"/>
          <w:sz w:val="22"/>
          <w:szCs w:val="22"/>
          <w:highlight w:val="lightGray"/>
        </w:rPr>
      </w:pPr>
    </w:p>
    <w:p w:rsidR="00BC7E47" w:rsidRPr="00902AC6" w:rsidRDefault="00BC7E47" w:rsidP="00BC7E47">
      <w:pPr>
        <w:pStyle w:val="ListParagraph"/>
        <w:numPr>
          <w:ilvl w:val="1"/>
          <w:numId w:val="15"/>
        </w:numPr>
        <w:tabs>
          <w:tab w:val="num" w:pos="1296"/>
        </w:tabs>
        <w:autoSpaceDE w:val="0"/>
        <w:autoSpaceDN w:val="0"/>
        <w:adjustRightInd w:val="0"/>
        <w:ind w:left="1296"/>
        <w:rPr>
          <w:rFonts w:ascii="Minion Pro" w:hAnsi="Minion Pro"/>
          <w:sz w:val="22"/>
          <w:szCs w:val="22"/>
          <w:highlight w:val="lightGray"/>
        </w:rPr>
      </w:pPr>
      <w:r w:rsidRPr="00902AC6">
        <w:rPr>
          <w:rFonts w:ascii="Minion Pro" w:hAnsi="Minion Pro"/>
          <w:sz w:val="22"/>
          <w:szCs w:val="22"/>
          <w:highlight w:val="lightGray"/>
        </w:rPr>
        <w:t xml:space="preserve">CPC Resolution No. _____ recommending approval of a request from </w:t>
      </w:r>
      <w:r w:rsidRPr="00902AC6">
        <w:rPr>
          <w:rFonts w:ascii="Minion Pro" w:hAnsi="Minion Pro" w:cs="Arial"/>
          <w:sz w:val="22"/>
          <w:szCs w:val="22"/>
          <w:highlight w:val="lightGray"/>
        </w:rPr>
        <w:t xml:space="preserve">Quincy Recycling Properties for a Conditional Use pursuant to Section 176.27-B(2) of the Marion Code of Ordinances to allow a </w:t>
      </w:r>
      <w:r w:rsidRPr="00902AC6">
        <w:rPr>
          <w:rFonts w:ascii="Minion Pro" w:hAnsi="Minion Pro"/>
          <w:sz w:val="22"/>
          <w:szCs w:val="22"/>
          <w:highlight w:val="lightGray"/>
        </w:rPr>
        <w:t xml:space="preserve">Solid Waste Transfer Stations and Materials Recovery Facilities, including non-hazardous industrial waste salvage operations and recycling facilities located at 6281 N. Gateway Drive, </w:t>
      </w:r>
      <w:r w:rsidRPr="00902AC6">
        <w:rPr>
          <w:rFonts w:ascii="Minion Pro" w:hAnsi="Minion Pro" w:cs="Arial"/>
          <w:sz w:val="22"/>
          <w:szCs w:val="22"/>
          <w:highlight w:val="lightGray"/>
        </w:rPr>
        <w:t>Marion, Iowa.</w:t>
      </w:r>
    </w:p>
    <w:p w:rsidR="00B47162" w:rsidRDefault="00B47162" w:rsidP="00B47162">
      <w:pPr>
        <w:pStyle w:val="NoSpacing"/>
        <w:ind w:left="1620"/>
        <w:rPr>
          <w:rFonts w:ascii="Minion Pro" w:eastAsia="Times New Roman" w:hAnsi="Minion Pro" w:cs="Arial"/>
        </w:rPr>
      </w:pPr>
    </w:p>
    <w:p w:rsidR="00B47162" w:rsidRDefault="001E78D4" w:rsidP="00B47162">
      <w:pPr>
        <w:pStyle w:val="NoSpacing"/>
        <w:ind w:left="1620"/>
        <w:rPr>
          <w:rFonts w:ascii="Minion Pro" w:hAnsi="Minion Pro"/>
          <w:szCs w:val="21"/>
        </w:rPr>
      </w:pPr>
      <w:proofErr w:type="gramStart"/>
      <w:r w:rsidRPr="00EE3490">
        <w:rPr>
          <w:rFonts w:ascii="Minion Pro" w:hAnsi="Minion Pro"/>
          <w:szCs w:val="21"/>
        </w:rPr>
        <w:t>ZBA Resolution No. 16-</w:t>
      </w:r>
      <w:r w:rsidR="00BC7E47">
        <w:rPr>
          <w:rFonts w:ascii="Minion Pro" w:hAnsi="Minion Pro"/>
          <w:szCs w:val="21"/>
        </w:rPr>
        <w:t>__</w:t>
      </w:r>
      <w:r w:rsidRPr="00EE3490">
        <w:rPr>
          <w:rFonts w:ascii="Minion Pro" w:hAnsi="Minion Pro"/>
          <w:szCs w:val="21"/>
        </w:rPr>
        <w:t xml:space="preserve"> approving the conditional use request.</w:t>
      </w:r>
      <w:proofErr w:type="gramEnd"/>
    </w:p>
    <w:p w:rsidR="001E78D4" w:rsidRPr="00EE3490" w:rsidRDefault="001E78D4" w:rsidP="00B47162">
      <w:pPr>
        <w:pStyle w:val="NoSpacing"/>
        <w:ind w:left="1620"/>
        <w:rPr>
          <w:rFonts w:ascii="Minion Pro" w:hAnsi="Minion Pro"/>
          <w:szCs w:val="21"/>
        </w:rPr>
      </w:pPr>
      <w:proofErr w:type="gramStart"/>
      <w:r w:rsidRPr="00EE3490">
        <w:rPr>
          <w:rFonts w:ascii="Minion Pro" w:hAnsi="Minion Pro"/>
          <w:szCs w:val="21"/>
        </w:rPr>
        <w:t>ZBA Resolution No. 16-</w:t>
      </w:r>
      <w:r w:rsidR="00BC7E47">
        <w:rPr>
          <w:rFonts w:ascii="Minion Pro" w:hAnsi="Minion Pro"/>
          <w:szCs w:val="21"/>
        </w:rPr>
        <w:t>__</w:t>
      </w:r>
      <w:r w:rsidRPr="00EE3490">
        <w:rPr>
          <w:rFonts w:ascii="Minion Pro" w:hAnsi="Minion Pro"/>
          <w:szCs w:val="21"/>
        </w:rPr>
        <w:t xml:space="preserve"> denying the conditional use request.</w:t>
      </w:r>
      <w:proofErr w:type="gramEnd"/>
    </w:p>
    <w:p w:rsidR="003F5B68" w:rsidRDefault="003F5B68" w:rsidP="00B47162">
      <w:pPr>
        <w:pStyle w:val="NoSpacing"/>
        <w:ind w:left="1620"/>
        <w:rPr>
          <w:rFonts w:ascii="Minion Pro" w:hAnsi="Minion Pro"/>
          <w:szCs w:val="21"/>
        </w:rPr>
      </w:pPr>
    </w:p>
    <w:p w:rsidR="00C71A94" w:rsidRDefault="00C71A94" w:rsidP="00B47162">
      <w:pPr>
        <w:pStyle w:val="NoSpacing"/>
        <w:ind w:left="1620"/>
        <w:rPr>
          <w:rFonts w:ascii="Minion Pro" w:hAnsi="Minion Pro"/>
          <w:szCs w:val="21"/>
        </w:rPr>
      </w:pPr>
    </w:p>
    <w:p w:rsidR="00C71A94" w:rsidRPr="00C71A94" w:rsidRDefault="00C71A94" w:rsidP="00B47162">
      <w:pPr>
        <w:ind w:left="1620"/>
        <w:rPr>
          <w:rFonts w:ascii="Minion Pro" w:hAnsi="Minion Pro" w:cs="Arial"/>
          <w:sz w:val="22"/>
          <w:szCs w:val="22"/>
        </w:rPr>
      </w:pPr>
    </w:p>
    <w:p w:rsidR="001E78D4" w:rsidRPr="00EE3490" w:rsidRDefault="001E78D4" w:rsidP="001E78D4">
      <w:pPr>
        <w:ind w:left="720"/>
        <w:rPr>
          <w:rFonts w:ascii="Minion Pro" w:hAnsi="Minion Pro" w:cs="Arial"/>
          <w:sz w:val="22"/>
          <w:szCs w:val="22"/>
        </w:rPr>
      </w:pPr>
    </w:p>
    <w:p w:rsidR="009556BA" w:rsidRPr="00EE3490" w:rsidRDefault="009556BA" w:rsidP="00BC7E47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OTHER BUSINESS.</w:t>
      </w:r>
    </w:p>
    <w:p w:rsidR="00312B01" w:rsidRDefault="00312B01" w:rsidP="00A81979">
      <w:pPr>
        <w:pStyle w:val="NoSpacing"/>
        <w:ind w:left="720"/>
        <w:rPr>
          <w:rFonts w:ascii="Minion Pro" w:hAnsi="Minion Pro"/>
          <w:szCs w:val="21"/>
        </w:rPr>
      </w:pPr>
    </w:p>
    <w:p w:rsidR="00487408" w:rsidRPr="00EE3490" w:rsidRDefault="00487408" w:rsidP="00A81979">
      <w:pPr>
        <w:pStyle w:val="NoSpacing"/>
        <w:ind w:left="720"/>
        <w:rPr>
          <w:rFonts w:ascii="Minion Pro" w:hAnsi="Minion Pro"/>
          <w:szCs w:val="21"/>
        </w:rPr>
      </w:pPr>
    </w:p>
    <w:p w:rsidR="009556BA" w:rsidRPr="00EE3490" w:rsidRDefault="009556BA" w:rsidP="00BC7E47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ADJOURNMENT.</w:t>
      </w:r>
    </w:p>
    <w:p w:rsidR="006247F3" w:rsidRPr="00EE3490" w:rsidRDefault="006247F3" w:rsidP="00AF0EE9">
      <w:pPr>
        <w:rPr>
          <w:rFonts w:ascii="Minion Pro" w:hAnsi="Minion Pro" w:cs="Arial"/>
          <w:sz w:val="22"/>
          <w:szCs w:val="21"/>
        </w:rPr>
      </w:pPr>
    </w:p>
    <w:p w:rsidR="00221CB0" w:rsidRPr="00EE3490" w:rsidRDefault="00221CB0" w:rsidP="00AF0EE9">
      <w:pPr>
        <w:rPr>
          <w:rFonts w:ascii="Minion Pro" w:hAnsi="Minion Pro" w:cs="Arial"/>
          <w:sz w:val="22"/>
          <w:szCs w:val="21"/>
        </w:rPr>
      </w:pPr>
    </w:p>
    <w:p w:rsidR="00221CB0" w:rsidRPr="00EE3490" w:rsidRDefault="00221CB0" w:rsidP="00AF0EE9">
      <w:pPr>
        <w:rPr>
          <w:rFonts w:ascii="Minion Pro" w:hAnsi="Minion Pro" w:cs="Arial"/>
          <w:sz w:val="22"/>
          <w:szCs w:val="21"/>
        </w:rPr>
      </w:pPr>
    </w:p>
    <w:p w:rsidR="00AF0EE9" w:rsidRDefault="009556BA" w:rsidP="00AF0EE9">
      <w:pPr>
        <w:rPr>
          <w:rFonts w:ascii="Minion Pro" w:hAnsi="Minion Pro" w:cs="Arial"/>
          <w:sz w:val="22"/>
          <w:szCs w:val="21"/>
        </w:rPr>
      </w:pPr>
      <w:r w:rsidRPr="00EE3490">
        <w:rPr>
          <w:rFonts w:ascii="Minion Pro" w:hAnsi="Minion Pro" w:cs="Arial"/>
          <w:sz w:val="22"/>
          <w:szCs w:val="21"/>
        </w:rPr>
        <w:t xml:space="preserve">Posted: </w:t>
      </w:r>
      <w:r w:rsidR="00221CB0" w:rsidRPr="00EE3490">
        <w:rPr>
          <w:rFonts w:ascii="Minion Pro" w:hAnsi="Minion Pro" w:cs="Arial"/>
          <w:sz w:val="22"/>
          <w:szCs w:val="21"/>
        </w:rPr>
        <w:t>0</w:t>
      </w:r>
      <w:r w:rsidR="005432C6" w:rsidRPr="00EE3490">
        <w:rPr>
          <w:rFonts w:ascii="Minion Pro" w:hAnsi="Minion Pro" w:cs="Arial"/>
          <w:sz w:val="22"/>
          <w:szCs w:val="21"/>
        </w:rPr>
        <w:t>7</w:t>
      </w:r>
      <w:r w:rsidR="002952C8" w:rsidRPr="00EE3490">
        <w:rPr>
          <w:rFonts w:ascii="Minion Pro" w:hAnsi="Minion Pro" w:cs="Arial"/>
          <w:sz w:val="22"/>
          <w:szCs w:val="21"/>
        </w:rPr>
        <w:t>-</w:t>
      </w:r>
      <w:r w:rsidR="00BC7E47">
        <w:rPr>
          <w:rFonts w:ascii="Minion Pro" w:hAnsi="Minion Pro" w:cs="Arial"/>
          <w:sz w:val="22"/>
          <w:szCs w:val="21"/>
        </w:rPr>
        <w:t>14</w:t>
      </w:r>
      <w:r w:rsidR="00EE6A88" w:rsidRPr="00EE3490">
        <w:rPr>
          <w:rFonts w:ascii="Minion Pro" w:hAnsi="Minion Pro" w:cs="Arial"/>
          <w:sz w:val="22"/>
          <w:szCs w:val="21"/>
        </w:rPr>
        <w:t>-</w:t>
      </w:r>
      <w:r w:rsidRPr="00EE3490">
        <w:rPr>
          <w:rFonts w:ascii="Minion Pro" w:hAnsi="Minion Pro" w:cs="Arial"/>
          <w:sz w:val="22"/>
          <w:szCs w:val="21"/>
        </w:rPr>
        <w:t>201</w:t>
      </w:r>
      <w:r w:rsidR="004C6471" w:rsidRPr="00EE3490">
        <w:rPr>
          <w:rFonts w:ascii="Minion Pro" w:hAnsi="Minion Pro" w:cs="Arial"/>
          <w:sz w:val="22"/>
          <w:szCs w:val="21"/>
        </w:rPr>
        <w:t>6</w:t>
      </w:r>
    </w:p>
    <w:p w:rsidR="00B47162" w:rsidRDefault="00B47162" w:rsidP="00AF0EE9">
      <w:pPr>
        <w:rPr>
          <w:rFonts w:ascii="Minion Pro" w:hAnsi="Minion Pro" w:cs="Arial"/>
          <w:sz w:val="22"/>
          <w:szCs w:val="21"/>
        </w:rPr>
      </w:pPr>
    </w:p>
    <w:p w:rsidR="00B47162" w:rsidRDefault="00B47162" w:rsidP="00AF0EE9">
      <w:pPr>
        <w:rPr>
          <w:rFonts w:ascii="Minion Pro" w:hAnsi="Minion Pro" w:cs="Arial"/>
          <w:sz w:val="22"/>
          <w:szCs w:val="21"/>
        </w:rPr>
      </w:pPr>
    </w:p>
    <w:p w:rsidR="00B47162" w:rsidRDefault="00B47162" w:rsidP="00AF0EE9">
      <w:pPr>
        <w:rPr>
          <w:rFonts w:ascii="Minion Pro" w:hAnsi="Minion Pro" w:cs="Arial"/>
          <w:sz w:val="22"/>
          <w:szCs w:val="21"/>
        </w:rPr>
      </w:pPr>
    </w:p>
    <w:sectPr w:rsidR="00B47162" w:rsidSect="00322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E47" w:rsidRDefault="00BC7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C7E47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C7E47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E47" w:rsidRDefault="00BC7E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102792" o:spid="_x0000_s36867" type="#_x0000_t136" style="position:absolute;margin-left:0;margin-top:0;width:628.3pt;height:3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- Nothing on Agenda to Discus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E47" w:rsidRDefault="00BC7E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102793" o:spid="_x0000_s36868" type="#_x0000_t136" style="position:absolute;margin-left:0;margin-top:0;width:628.3pt;height:31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- Nothing on Agenda to Discus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BC7E47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102791" o:spid="_x0000_s36866" type="#_x0000_t136" style="position:absolute;margin-left:0;margin-top:0;width:628.3pt;height:3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 - Nothing on Agenda to Discuss"/>
        </v:shape>
      </w:pict>
    </w:r>
    <w:r w:rsidR="007F16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F0A5A" wp14:editId="44CD09FE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BC7E4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August</w:t>
                          </w:r>
                          <w:r w:rsidR="003F41B9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</w:t>
                          </w:r>
                          <w:r w:rsidR="005432C6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</w:t>
                          </w:r>
                          <w:r w:rsidR="00BC7E4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6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BC7E4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August</w:t>
                    </w:r>
                    <w:r w:rsidR="003F41B9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</w:t>
                    </w:r>
                    <w:r w:rsidR="005432C6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</w:t>
                    </w:r>
                    <w:r w:rsidR="00BC7E4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6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2016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9053350" wp14:editId="278E35F7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9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024E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7A96"/>
    <w:rsid w:val="00710B89"/>
    <w:rsid w:val="00710FC3"/>
    <w:rsid w:val="007122F7"/>
    <w:rsid w:val="00714783"/>
    <w:rsid w:val="00717990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1523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2</cp:revision>
  <cp:lastPrinted>2016-08-29T14:13:00Z</cp:lastPrinted>
  <dcterms:created xsi:type="dcterms:W3CDTF">2016-08-29T14:13:00Z</dcterms:created>
  <dcterms:modified xsi:type="dcterms:W3CDTF">2016-08-29T14:13:00Z</dcterms:modified>
</cp:coreProperties>
</file>